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9774E" w:rsidRPr="007B7995" w:rsidRDefault="0059774E" w:rsidP="0059774E">
      <w:pPr>
        <w:jc w:val="center"/>
        <w:rPr>
          <w:b/>
          <w:sz w:val="36"/>
          <w:szCs w:val="36"/>
        </w:rPr>
      </w:pPr>
      <w:r w:rsidRPr="007B7995">
        <w:rPr>
          <w:b/>
          <w:sz w:val="36"/>
          <w:szCs w:val="36"/>
        </w:rPr>
        <w:t>Koncepce dopravy města – Plán udržitelné městské mobility</w:t>
      </w:r>
    </w:p>
    <w:p w:rsidR="0059774E" w:rsidRDefault="0059774E" w:rsidP="0059774E">
      <w:pPr>
        <w:jc w:val="center"/>
        <w:rPr>
          <w:b/>
        </w:rPr>
      </w:pPr>
      <w:r w:rsidRPr="007B7995">
        <w:rPr>
          <w:b/>
        </w:rPr>
        <w:t>Analytická část</w:t>
      </w:r>
    </w:p>
    <w:p w:rsidR="0059774E" w:rsidRDefault="0059774E" w:rsidP="0059774E">
      <w:pPr>
        <w:jc w:val="center"/>
        <w:rPr>
          <w:b/>
        </w:rPr>
      </w:pPr>
      <w:r>
        <w:rPr>
          <w:b/>
        </w:rPr>
        <w:t xml:space="preserve">Příloha </w:t>
      </w:r>
      <w:r w:rsidR="00043B5E">
        <w:rPr>
          <w:b/>
        </w:rPr>
        <w:t>č. 6</w:t>
      </w:r>
    </w:p>
    <w:p w:rsidR="0059774E" w:rsidRPr="0059774E" w:rsidRDefault="0059774E" w:rsidP="0059774E">
      <w:pPr>
        <w:spacing w:before="100"/>
        <w:jc w:val="center"/>
        <w:rPr>
          <w:b/>
          <w:bCs/>
          <w:sz w:val="32"/>
          <w:szCs w:val="32"/>
        </w:rPr>
      </w:pPr>
      <w:r w:rsidRPr="0059774E">
        <w:rPr>
          <w:b/>
          <w:bCs/>
          <w:sz w:val="32"/>
          <w:szCs w:val="32"/>
        </w:rPr>
        <w:t xml:space="preserve">Měření intenzit ve městě Humpolec </w:t>
      </w:r>
    </w:p>
    <w:p w:rsidR="0059774E" w:rsidRPr="0059774E" w:rsidRDefault="0059774E" w:rsidP="0059774E">
      <w:pPr>
        <w:spacing w:before="100"/>
        <w:jc w:val="center"/>
        <w:rPr>
          <w:b/>
          <w:bCs/>
          <w:sz w:val="32"/>
          <w:szCs w:val="32"/>
        </w:rPr>
      </w:pPr>
      <w:r w:rsidRPr="0059774E">
        <w:rPr>
          <w:b/>
          <w:bCs/>
          <w:sz w:val="32"/>
          <w:szCs w:val="32"/>
        </w:rPr>
        <w:t>(profilové sčítání)</w:t>
      </w:r>
    </w:p>
    <w:p w:rsidR="0059774E" w:rsidRDefault="0059774E" w:rsidP="0059774E">
      <w:pPr>
        <w:jc w:val="center"/>
        <w:rPr>
          <w:b/>
        </w:rPr>
      </w:pPr>
    </w:p>
    <w:p w:rsidR="0059774E" w:rsidRDefault="0059774E" w:rsidP="0059774E">
      <w:pPr>
        <w:jc w:val="center"/>
        <w:rPr>
          <w:b/>
        </w:rPr>
      </w:pPr>
      <w:r w:rsidRPr="00356AC3">
        <w:rPr>
          <w:b/>
          <w:noProof/>
          <w:lang w:eastAsia="cs-CZ"/>
        </w:rPr>
        <w:drawing>
          <wp:inline distT="0" distB="0" distL="0" distR="0" wp14:anchorId="0FA2D8C8" wp14:editId="75631CF0">
            <wp:extent cx="5760720" cy="3985636"/>
            <wp:effectExtent l="0" t="0" r="0" b="0"/>
            <wp:docPr id="2" name="Obrázek 2" descr="H:\2019\Humpolec\analytická zprávu\Bez názv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2019\Humpolec\analytická zprávu\Bez názvu.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985636"/>
                    </a:xfrm>
                    <a:prstGeom prst="rect">
                      <a:avLst/>
                    </a:prstGeom>
                    <a:noFill/>
                    <a:ln>
                      <a:noFill/>
                    </a:ln>
                  </pic:spPr>
                </pic:pic>
              </a:graphicData>
            </a:graphic>
          </wp:inline>
        </w:drawing>
      </w:r>
    </w:p>
    <w:p w:rsidR="0059774E" w:rsidRDefault="0059774E" w:rsidP="0059774E">
      <w:pPr>
        <w:jc w:val="center"/>
        <w:rPr>
          <w:b/>
        </w:rPr>
      </w:pPr>
    </w:p>
    <w:p w:rsidR="006E26B8" w:rsidRDefault="006E26B8" w:rsidP="006E26B8">
      <w:pPr>
        <w:tabs>
          <w:tab w:val="left" w:pos="3261"/>
          <w:tab w:val="left" w:pos="5954"/>
        </w:tabs>
        <w:spacing w:after="0" w:line="240" w:lineRule="auto"/>
        <w:rPr>
          <w:b/>
        </w:rPr>
      </w:pPr>
      <w:r>
        <w:rPr>
          <w:b/>
        </w:rPr>
        <w:t>Objednatel:</w:t>
      </w:r>
      <w:r>
        <w:rPr>
          <w:b/>
        </w:rPr>
        <w:tab/>
        <w:t>KPM CONSULT, a.s.</w:t>
      </w:r>
    </w:p>
    <w:p w:rsidR="0059774E" w:rsidRDefault="006E26B8" w:rsidP="0059774E">
      <w:pPr>
        <w:tabs>
          <w:tab w:val="left" w:pos="3261"/>
          <w:tab w:val="left" w:pos="5954"/>
        </w:tabs>
        <w:spacing w:after="0" w:line="240" w:lineRule="auto"/>
        <w:rPr>
          <w:b/>
        </w:rPr>
      </w:pPr>
      <w:r>
        <w:rPr>
          <w:b/>
        </w:rPr>
        <w:t>Zhotovitel</w:t>
      </w:r>
      <w:r>
        <w:rPr>
          <w:b/>
        </w:rPr>
        <w:tab/>
      </w:r>
      <w:r w:rsidR="0059774E">
        <w:rPr>
          <w:b/>
        </w:rPr>
        <w:t>VUT v Brně</w:t>
      </w:r>
    </w:p>
    <w:p w:rsidR="0059774E" w:rsidRPr="00FB020C" w:rsidRDefault="0059774E" w:rsidP="0059774E">
      <w:pPr>
        <w:tabs>
          <w:tab w:val="left" w:pos="3261"/>
          <w:tab w:val="left" w:pos="5954"/>
        </w:tabs>
        <w:spacing w:after="0" w:line="240" w:lineRule="auto"/>
      </w:pPr>
      <w:r w:rsidRPr="00FB020C">
        <w:rPr>
          <w:b/>
        </w:rPr>
        <w:t>Zodpovědný řešitel:</w:t>
      </w:r>
      <w:r w:rsidRPr="00FB020C">
        <w:tab/>
        <w:t>Ing. Radka Matuszková</w:t>
      </w:r>
    </w:p>
    <w:p w:rsidR="0059774E" w:rsidRPr="00FB020C" w:rsidRDefault="0059774E" w:rsidP="0059774E">
      <w:pPr>
        <w:tabs>
          <w:tab w:val="left" w:pos="3261"/>
          <w:tab w:val="left" w:pos="5954"/>
        </w:tabs>
        <w:spacing w:after="0" w:line="240" w:lineRule="auto"/>
      </w:pPr>
    </w:p>
    <w:p w:rsidR="0059774E" w:rsidRPr="00FB020C" w:rsidRDefault="0059774E" w:rsidP="0059774E">
      <w:pPr>
        <w:tabs>
          <w:tab w:val="left" w:pos="3261"/>
          <w:tab w:val="left" w:pos="5954"/>
        </w:tabs>
        <w:spacing w:after="0" w:line="240" w:lineRule="auto"/>
      </w:pPr>
      <w:r w:rsidRPr="00FB020C">
        <w:rPr>
          <w:b/>
        </w:rPr>
        <w:t>Řešitelský tým:</w:t>
      </w:r>
      <w:r w:rsidRPr="00FB020C">
        <w:tab/>
        <w:t>Ing. Radka Matuszková</w:t>
      </w:r>
    </w:p>
    <w:p w:rsidR="0059774E" w:rsidRPr="00FB020C" w:rsidRDefault="0059774E" w:rsidP="0059774E">
      <w:pPr>
        <w:tabs>
          <w:tab w:val="left" w:pos="3261"/>
          <w:tab w:val="left" w:pos="5954"/>
        </w:tabs>
        <w:spacing w:after="0" w:line="240" w:lineRule="auto"/>
      </w:pPr>
      <w:r w:rsidRPr="00FB020C">
        <w:tab/>
        <w:t>Ing. Michal Radimský, Ph.D.</w:t>
      </w:r>
    </w:p>
    <w:p w:rsidR="0059774E" w:rsidRPr="00FB020C" w:rsidRDefault="0059774E" w:rsidP="0059774E">
      <w:pPr>
        <w:tabs>
          <w:tab w:val="left" w:pos="3261"/>
          <w:tab w:val="left" w:pos="5954"/>
        </w:tabs>
        <w:spacing w:after="0" w:line="240" w:lineRule="auto"/>
      </w:pPr>
      <w:r w:rsidRPr="00FB020C">
        <w:tab/>
        <w:t>Petra Měšťanová</w:t>
      </w:r>
    </w:p>
    <w:p w:rsidR="0059774E" w:rsidRPr="00A67A35" w:rsidRDefault="0059774E" w:rsidP="0059774E">
      <w:pPr>
        <w:tabs>
          <w:tab w:val="left" w:pos="3261"/>
          <w:tab w:val="left" w:pos="5954"/>
        </w:tabs>
        <w:spacing w:after="0" w:line="240" w:lineRule="auto"/>
        <w:rPr>
          <w:highlight w:val="yellow"/>
        </w:rPr>
      </w:pPr>
    </w:p>
    <w:p w:rsidR="0059774E" w:rsidRPr="00A8212D" w:rsidRDefault="0059774E" w:rsidP="0059774E">
      <w:pPr>
        <w:tabs>
          <w:tab w:val="left" w:pos="3261"/>
          <w:tab w:val="left" w:pos="5954"/>
        </w:tabs>
        <w:spacing w:after="0" w:line="240" w:lineRule="auto"/>
      </w:pPr>
      <w:bookmarkStart w:id="0" w:name="_Toc404027614"/>
      <w:bookmarkStart w:id="1" w:name="_GoBack"/>
      <w:bookmarkEnd w:id="1"/>
      <w:r>
        <w:rPr>
          <w:b/>
          <w:bCs/>
          <w:caps/>
          <w:color w:val="5B9BD5"/>
        </w:rPr>
        <w:br w:type="page"/>
      </w:r>
    </w:p>
    <w:p w:rsidR="00477C42" w:rsidRDefault="0059774E" w:rsidP="0059774E">
      <w:pPr>
        <w:pStyle w:val="Nadpis1"/>
        <w:numPr>
          <w:ilvl w:val="0"/>
          <w:numId w:val="0"/>
        </w:numPr>
        <w:rPr>
          <w:noProof/>
        </w:rPr>
      </w:pPr>
      <w:bookmarkStart w:id="2" w:name="_Toc442426304"/>
      <w:bookmarkStart w:id="3" w:name="_Toc452285110"/>
      <w:bookmarkStart w:id="4" w:name="_Toc483066515"/>
      <w:bookmarkStart w:id="5" w:name="_Toc529001964"/>
      <w:bookmarkStart w:id="6" w:name="_Toc529002902"/>
      <w:bookmarkStart w:id="7" w:name="_Toc529002923"/>
      <w:bookmarkStart w:id="8" w:name="_Toc535395071"/>
      <w:r w:rsidRPr="00120C7D">
        <w:lastRenderedPageBreak/>
        <w:t>OBSAH</w:t>
      </w:r>
      <w:bookmarkEnd w:id="0"/>
      <w:bookmarkEnd w:id="2"/>
      <w:bookmarkEnd w:id="3"/>
      <w:bookmarkEnd w:id="4"/>
      <w:bookmarkEnd w:id="5"/>
      <w:bookmarkEnd w:id="6"/>
      <w:bookmarkEnd w:id="7"/>
      <w:bookmarkEnd w:id="8"/>
      <w:r w:rsidRPr="00A427F7">
        <w:rPr>
          <w:highlight w:val="yellow"/>
        </w:rPr>
        <w:fldChar w:fldCharType="begin"/>
      </w:r>
      <w:r w:rsidRPr="00120C7D">
        <w:rPr>
          <w:highlight w:val="yellow"/>
        </w:rPr>
        <w:instrText xml:space="preserve"> TOC \t "Nadpis 1;1;Nadpis 2;2" </w:instrText>
      </w:r>
      <w:r w:rsidRPr="00A427F7">
        <w:rPr>
          <w:highlight w:val="yellow"/>
        </w:rPr>
        <w:fldChar w:fldCharType="separate"/>
      </w:r>
    </w:p>
    <w:p w:rsidR="00477C42" w:rsidRDefault="00477C42">
      <w:pPr>
        <w:pStyle w:val="Obsah1"/>
        <w:rPr>
          <w:rFonts w:asciiTheme="minorHAnsi" w:eastAsiaTheme="minorEastAsia" w:hAnsiTheme="minorHAnsi" w:cstheme="minorBidi"/>
          <w:b w:val="0"/>
          <w:bCs w:val="0"/>
          <w:caps w:val="0"/>
          <w:sz w:val="22"/>
          <w:szCs w:val="22"/>
        </w:rPr>
      </w:pPr>
      <w:r>
        <w:t>OBSAH</w:t>
      </w:r>
      <w:r>
        <w:tab/>
      </w:r>
      <w:r>
        <w:fldChar w:fldCharType="begin"/>
      </w:r>
      <w:r>
        <w:instrText xml:space="preserve"> PAGEREF _Toc535395071 \h </w:instrText>
      </w:r>
      <w:r>
        <w:fldChar w:fldCharType="separate"/>
      </w:r>
      <w:r>
        <w:t>2</w:t>
      </w:r>
      <w:r>
        <w:fldChar w:fldCharType="end"/>
      </w:r>
    </w:p>
    <w:p w:rsidR="00477C42" w:rsidRDefault="00477C42">
      <w:pPr>
        <w:pStyle w:val="Obsah1"/>
        <w:rPr>
          <w:rFonts w:asciiTheme="minorHAnsi" w:eastAsiaTheme="minorEastAsia" w:hAnsiTheme="minorHAnsi" w:cstheme="minorBidi"/>
          <w:b w:val="0"/>
          <w:bCs w:val="0"/>
          <w:caps w:val="0"/>
          <w:sz w:val="22"/>
          <w:szCs w:val="22"/>
        </w:rPr>
      </w:pPr>
      <w:r>
        <w:t>1</w:t>
      </w:r>
      <w:r>
        <w:rPr>
          <w:rFonts w:asciiTheme="minorHAnsi" w:eastAsiaTheme="minorEastAsia" w:hAnsiTheme="minorHAnsi" w:cstheme="minorBidi"/>
          <w:b w:val="0"/>
          <w:bCs w:val="0"/>
          <w:caps w:val="0"/>
          <w:sz w:val="22"/>
          <w:szCs w:val="22"/>
        </w:rPr>
        <w:tab/>
      </w:r>
      <w:r>
        <w:t>předmět zakázky</w:t>
      </w:r>
      <w:r>
        <w:tab/>
      </w:r>
      <w:r>
        <w:fldChar w:fldCharType="begin"/>
      </w:r>
      <w:r>
        <w:instrText xml:space="preserve"> PAGEREF _Toc535395072 \h </w:instrText>
      </w:r>
      <w:r>
        <w:fldChar w:fldCharType="separate"/>
      </w:r>
      <w:r>
        <w:t>3</w:t>
      </w:r>
      <w:r>
        <w:fldChar w:fldCharType="end"/>
      </w:r>
    </w:p>
    <w:p w:rsidR="00477C42" w:rsidRDefault="00477C42">
      <w:pPr>
        <w:pStyle w:val="Obsah1"/>
        <w:rPr>
          <w:rFonts w:asciiTheme="minorHAnsi" w:eastAsiaTheme="minorEastAsia" w:hAnsiTheme="minorHAnsi" w:cstheme="minorBidi"/>
          <w:b w:val="0"/>
          <w:bCs w:val="0"/>
          <w:caps w:val="0"/>
          <w:sz w:val="22"/>
          <w:szCs w:val="22"/>
        </w:rPr>
      </w:pPr>
      <w:r>
        <w:t>2</w:t>
      </w:r>
      <w:r>
        <w:rPr>
          <w:rFonts w:asciiTheme="minorHAnsi" w:eastAsiaTheme="minorEastAsia" w:hAnsiTheme="minorHAnsi" w:cstheme="minorBidi"/>
          <w:b w:val="0"/>
          <w:bCs w:val="0"/>
          <w:caps w:val="0"/>
          <w:sz w:val="22"/>
          <w:szCs w:val="22"/>
        </w:rPr>
        <w:tab/>
      </w:r>
      <w:r>
        <w:t>popis měření a vyhodnocení</w:t>
      </w:r>
      <w:r>
        <w:tab/>
      </w:r>
      <w:r>
        <w:fldChar w:fldCharType="begin"/>
      </w:r>
      <w:r>
        <w:instrText xml:space="preserve"> PAGEREF _Toc535395073 \h </w:instrText>
      </w:r>
      <w:r>
        <w:fldChar w:fldCharType="separate"/>
      </w:r>
      <w:r>
        <w:t>3</w:t>
      </w:r>
      <w:r>
        <w:fldChar w:fldCharType="end"/>
      </w:r>
    </w:p>
    <w:p w:rsidR="00477C42" w:rsidRDefault="00477C42">
      <w:pPr>
        <w:pStyle w:val="Obsah1"/>
        <w:rPr>
          <w:rFonts w:asciiTheme="minorHAnsi" w:eastAsiaTheme="minorEastAsia" w:hAnsiTheme="minorHAnsi" w:cstheme="minorBidi"/>
          <w:b w:val="0"/>
          <w:bCs w:val="0"/>
          <w:caps w:val="0"/>
          <w:sz w:val="22"/>
          <w:szCs w:val="22"/>
        </w:rPr>
      </w:pPr>
      <w:r>
        <w:t>3</w:t>
      </w:r>
      <w:r>
        <w:rPr>
          <w:rFonts w:asciiTheme="minorHAnsi" w:eastAsiaTheme="minorEastAsia" w:hAnsiTheme="minorHAnsi" w:cstheme="minorBidi"/>
          <w:b w:val="0"/>
          <w:bCs w:val="0"/>
          <w:caps w:val="0"/>
          <w:sz w:val="22"/>
          <w:szCs w:val="22"/>
        </w:rPr>
        <w:tab/>
      </w:r>
      <w:r>
        <w:t>měřené lokality</w:t>
      </w:r>
      <w:r>
        <w:tab/>
      </w:r>
      <w:r>
        <w:fldChar w:fldCharType="begin"/>
      </w:r>
      <w:r>
        <w:instrText xml:space="preserve"> PAGEREF _Toc535395074 \h </w:instrText>
      </w:r>
      <w:r>
        <w:fldChar w:fldCharType="separate"/>
      </w:r>
      <w:r>
        <w:t>3</w:t>
      </w:r>
      <w:r>
        <w:fldChar w:fldCharType="end"/>
      </w:r>
    </w:p>
    <w:p w:rsidR="00477C42" w:rsidRDefault="00477C42">
      <w:pPr>
        <w:pStyle w:val="Obsah1"/>
        <w:rPr>
          <w:rFonts w:asciiTheme="minorHAnsi" w:eastAsiaTheme="minorEastAsia" w:hAnsiTheme="minorHAnsi" w:cstheme="minorBidi"/>
          <w:b w:val="0"/>
          <w:bCs w:val="0"/>
          <w:caps w:val="0"/>
          <w:sz w:val="22"/>
          <w:szCs w:val="22"/>
        </w:rPr>
      </w:pPr>
      <w:r>
        <w:t>4</w:t>
      </w:r>
      <w:r>
        <w:rPr>
          <w:rFonts w:asciiTheme="minorHAnsi" w:eastAsiaTheme="minorEastAsia" w:hAnsiTheme="minorHAnsi" w:cstheme="minorBidi"/>
          <w:b w:val="0"/>
          <w:bCs w:val="0"/>
          <w:caps w:val="0"/>
          <w:sz w:val="22"/>
          <w:szCs w:val="22"/>
        </w:rPr>
        <w:tab/>
      </w:r>
      <w:r>
        <w:t>Výsledky</w:t>
      </w:r>
      <w:r>
        <w:tab/>
      </w:r>
      <w:r>
        <w:fldChar w:fldCharType="begin"/>
      </w:r>
      <w:r>
        <w:instrText xml:space="preserve"> PAGEREF _Toc535395075 \h </w:instrText>
      </w:r>
      <w:r>
        <w:fldChar w:fldCharType="separate"/>
      </w:r>
      <w:r>
        <w:t>6</w:t>
      </w:r>
      <w:r>
        <w:fldChar w:fldCharType="end"/>
      </w:r>
    </w:p>
    <w:p w:rsidR="00477C42" w:rsidRDefault="00477C42">
      <w:pPr>
        <w:pStyle w:val="Obsah1"/>
        <w:rPr>
          <w:rFonts w:asciiTheme="minorHAnsi" w:eastAsiaTheme="minorEastAsia" w:hAnsiTheme="minorHAnsi" w:cstheme="minorBidi"/>
          <w:b w:val="0"/>
          <w:bCs w:val="0"/>
          <w:caps w:val="0"/>
          <w:sz w:val="22"/>
          <w:szCs w:val="22"/>
        </w:rPr>
      </w:pPr>
      <w:r>
        <w:t>5</w:t>
      </w:r>
      <w:r>
        <w:rPr>
          <w:rFonts w:asciiTheme="minorHAnsi" w:eastAsiaTheme="minorEastAsia" w:hAnsiTheme="minorHAnsi" w:cstheme="minorBidi"/>
          <w:b w:val="0"/>
          <w:bCs w:val="0"/>
          <w:caps w:val="0"/>
          <w:sz w:val="22"/>
          <w:szCs w:val="22"/>
        </w:rPr>
        <w:tab/>
      </w:r>
      <w:r>
        <w:t>Závěr</w:t>
      </w:r>
      <w:r>
        <w:tab/>
      </w:r>
      <w:r>
        <w:fldChar w:fldCharType="begin"/>
      </w:r>
      <w:r>
        <w:instrText xml:space="preserve"> PAGEREF _Toc535395076 \h </w:instrText>
      </w:r>
      <w:r>
        <w:fldChar w:fldCharType="separate"/>
      </w:r>
      <w:r>
        <w:t>11</w:t>
      </w:r>
      <w:r>
        <w:fldChar w:fldCharType="end"/>
      </w:r>
    </w:p>
    <w:p w:rsidR="00477C42" w:rsidRDefault="00477C42">
      <w:pPr>
        <w:pStyle w:val="Obsah1"/>
        <w:rPr>
          <w:rFonts w:asciiTheme="minorHAnsi" w:eastAsiaTheme="minorEastAsia" w:hAnsiTheme="minorHAnsi" w:cstheme="minorBidi"/>
          <w:b w:val="0"/>
          <w:bCs w:val="0"/>
          <w:caps w:val="0"/>
          <w:sz w:val="22"/>
          <w:szCs w:val="22"/>
        </w:rPr>
      </w:pPr>
      <w:r>
        <w:t>Příloha</w:t>
      </w:r>
      <w:r>
        <w:tab/>
      </w:r>
      <w:r>
        <w:fldChar w:fldCharType="begin"/>
      </w:r>
      <w:r>
        <w:instrText xml:space="preserve"> PAGEREF _Toc535395077 \h </w:instrText>
      </w:r>
      <w:r>
        <w:fldChar w:fldCharType="separate"/>
      </w:r>
      <w:r>
        <w:t>11</w:t>
      </w:r>
      <w:r>
        <w:fldChar w:fldCharType="end"/>
      </w:r>
    </w:p>
    <w:p w:rsidR="0059774E" w:rsidRPr="00A8212D" w:rsidRDefault="0059774E" w:rsidP="0059774E">
      <w:pPr>
        <w:rPr>
          <w:b/>
          <w:bCs/>
          <w:caps/>
          <w:color w:val="5B9BD5"/>
          <w:spacing w:val="15"/>
          <w:sz w:val="24"/>
        </w:rPr>
      </w:pPr>
      <w:r w:rsidRPr="00A427F7">
        <w:rPr>
          <w:highlight w:val="yellow"/>
        </w:rPr>
        <w:fldChar w:fldCharType="end"/>
      </w:r>
      <w:r>
        <w:br w:type="page"/>
      </w:r>
    </w:p>
    <w:p w:rsidR="0059774E" w:rsidRDefault="0059774E" w:rsidP="0059774E">
      <w:pPr>
        <w:pStyle w:val="Nadpis1"/>
      </w:pPr>
      <w:bookmarkStart w:id="9" w:name="_Toc535395072"/>
      <w:r>
        <w:lastRenderedPageBreak/>
        <w:t>předmět zakázky</w:t>
      </w:r>
      <w:bookmarkEnd w:id="9"/>
    </w:p>
    <w:p w:rsidR="0059774E" w:rsidRPr="00B204BB" w:rsidRDefault="0059774E" w:rsidP="0059774E">
      <w:r w:rsidRPr="007011EB">
        <w:t xml:space="preserve">Předmětem </w:t>
      </w:r>
      <w:r>
        <w:t>plnění zakázky je měření a vyhodnocení intenzit dopravy na vybraných profilech pozemních komunikací ve městě Humpolec v délce jednoho týdne. Na vybraných tazích bude vyhodnocena hodnota ročních průměrných denních intenzita (RPDI), na jejímž základě bude zjištěna významnost daných pozemních komunikací pro provedení navazujícího směrového průzkumu.</w:t>
      </w:r>
    </w:p>
    <w:p w:rsidR="0059774E" w:rsidRDefault="0059774E" w:rsidP="0059774E">
      <w:pPr>
        <w:pStyle w:val="Nadpis1"/>
      </w:pPr>
      <w:bookmarkStart w:id="10" w:name="_Toc535395073"/>
      <w:r>
        <w:t>popis měření a vyhodnocení</w:t>
      </w:r>
      <w:bookmarkEnd w:id="10"/>
    </w:p>
    <w:p w:rsidR="0059774E" w:rsidRDefault="0059774E" w:rsidP="0059774E">
      <w:r>
        <w:t xml:space="preserve">Měření intenzit probíhalo na základě měření statistickými radary </w:t>
      </w:r>
      <w:proofErr w:type="spellStart"/>
      <w:r>
        <w:t>Sierzega</w:t>
      </w:r>
      <w:proofErr w:type="spellEnd"/>
      <w:r>
        <w:t xml:space="preserve"> SR4. Radar je schopen vozidla detekovat v obou jízdních pruzích a rozlišovat jednotlivé směry. Dále je schopen zaznamenat datum, čas, rychlost, délku a odstup vozidel. Radary se umisťují na sloupky svislého dopravního značení.</w:t>
      </w:r>
    </w:p>
    <w:p w:rsidR="0059774E" w:rsidRDefault="0059774E" w:rsidP="0059774E">
      <w:r>
        <w:t>Vyhodnocení intenzit probíhalo na základě požadavků technických podmínek TP 189 Stanovení intenzit dopravy na pozemních komunikacích (II. vydání). Dle TP je pro většinu dopravně inženýrských aplikací dostatečné určení RPDI (roční průměr denních intenzit dopravy) s odchylkou ± 12 %, což odpovídá přibližně 6 hodinám průzkumu.</w:t>
      </w:r>
    </w:p>
    <w:p w:rsidR="0059774E" w:rsidRDefault="0059774E" w:rsidP="0059774E">
      <w:r>
        <w:t>Stanovení RPDI pak probíhá na základě následujícího vzorce:</w:t>
      </w:r>
    </w:p>
    <w:p w:rsidR="0059774E" w:rsidRPr="0009599C" w:rsidRDefault="0059774E" w:rsidP="0059774E">
      <m:oMathPara>
        <m:oMath>
          <m:r>
            <w:rPr>
              <w:rFonts w:ascii="Cambria Math" w:hAnsi="Cambria Math"/>
            </w:rPr>
            <m:t>RPDI</m:t>
          </m:r>
          <m:r>
            <w:rPr>
              <w:rFonts w:ascii="Cambria Math" w:eastAsia="Cambria Math" w:hAnsi="Cambria Math" w:cs="Cambria Math"/>
            </w:rPr>
            <m:t>=</m:t>
          </m:r>
          <m:sSub>
            <m:sSubPr>
              <m:ctrlPr>
                <w:rPr>
                  <w:rFonts w:ascii="Cambria Math" w:hAnsi="Cambria Math"/>
                  <w:i/>
                </w:rPr>
              </m:ctrlPr>
            </m:sSubPr>
            <m:e>
              <m:r>
                <w:rPr>
                  <w:rFonts w:ascii="Cambria Math" w:hAnsi="Cambria Math"/>
                </w:rPr>
                <m:t>I</m:t>
              </m:r>
            </m:e>
            <m:sub>
              <m:r>
                <w:rPr>
                  <w:rFonts w:ascii="Cambria Math" w:hAnsi="Cambria Math"/>
                </w:rPr>
                <m:t>m</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m,d</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d,t</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t,RPDI</m:t>
              </m:r>
            </m:sub>
          </m:sSub>
        </m:oMath>
      </m:oMathPara>
    </w:p>
    <w:p w:rsidR="0059774E" w:rsidRDefault="0059774E" w:rsidP="0059774E">
      <w:r>
        <w:t>kde:</w:t>
      </w:r>
    </w:p>
    <w:p w:rsidR="0059774E" w:rsidRDefault="0059774E" w:rsidP="0059774E">
      <w:pPr>
        <w:ind w:left="709" w:hanging="709"/>
      </w:pPr>
      <w:proofErr w:type="spellStart"/>
      <w:r w:rsidRPr="00C04B96">
        <w:rPr>
          <w:i/>
        </w:rPr>
        <w:t>I</w:t>
      </w:r>
      <w:r w:rsidRPr="00C04B96">
        <w:rPr>
          <w:i/>
          <w:vertAlign w:val="subscript"/>
        </w:rPr>
        <w:t>m</w:t>
      </w:r>
      <w:proofErr w:type="spellEnd"/>
      <w:r>
        <w:tab/>
        <w:t>intenzita dopravy daného druhu vozidla zjištěná v době průzkumu</w:t>
      </w:r>
    </w:p>
    <w:p w:rsidR="0059774E" w:rsidRDefault="0059774E" w:rsidP="0059774E">
      <w:pPr>
        <w:ind w:left="705" w:hanging="705"/>
      </w:pPr>
      <w:proofErr w:type="spellStart"/>
      <w:proofErr w:type="gramStart"/>
      <w:r w:rsidRPr="00C04B96">
        <w:rPr>
          <w:i/>
        </w:rPr>
        <w:t>k</w:t>
      </w:r>
      <w:r w:rsidRPr="00C04B96">
        <w:rPr>
          <w:i/>
          <w:vertAlign w:val="subscript"/>
        </w:rPr>
        <w:t>m,d</w:t>
      </w:r>
      <w:proofErr w:type="spellEnd"/>
      <w:r>
        <w:tab/>
        <w:t>přepočtový</w:t>
      </w:r>
      <w:proofErr w:type="gramEnd"/>
      <w:r>
        <w:t xml:space="preserve"> koeficient intenzity dopravy v době průzkumu na denní intenzitu dopravy dne průzkumu (zohlednění denních variací intenzit dopravy)</w:t>
      </w:r>
    </w:p>
    <w:p w:rsidR="0059774E" w:rsidRDefault="0059774E" w:rsidP="0059774E">
      <w:pPr>
        <w:ind w:left="705" w:hanging="705"/>
      </w:pPr>
      <w:proofErr w:type="spellStart"/>
      <w:r w:rsidRPr="00C04B96">
        <w:rPr>
          <w:i/>
        </w:rPr>
        <w:t>k</w:t>
      </w:r>
      <w:r w:rsidRPr="00C04B96">
        <w:rPr>
          <w:i/>
          <w:vertAlign w:val="subscript"/>
        </w:rPr>
        <w:t>d,t</w:t>
      </w:r>
      <w:proofErr w:type="spellEnd"/>
      <w:r>
        <w:tab/>
        <w:t>přepočtový koeficient denní intenzity dopravy dne průzkumu na týdenní průměr denních intenzit dopravy (zohlednění týdenních variací intenzit dopravy)</w:t>
      </w:r>
    </w:p>
    <w:p w:rsidR="0059774E" w:rsidRDefault="0059774E" w:rsidP="0059774E">
      <w:pPr>
        <w:ind w:left="705" w:hanging="705"/>
      </w:pPr>
      <w:proofErr w:type="spellStart"/>
      <w:r w:rsidRPr="00C04B96">
        <w:rPr>
          <w:i/>
        </w:rPr>
        <w:t>k</w:t>
      </w:r>
      <w:r w:rsidRPr="00C04B96">
        <w:rPr>
          <w:i/>
          <w:vertAlign w:val="subscript"/>
        </w:rPr>
        <w:t>t,RPDI</w:t>
      </w:r>
      <w:proofErr w:type="spellEnd"/>
      <w:r>
        <w:tab/>
        <w:t>přepočtový koeficient týdenního průměru denních intenzity dopravy na roční průměr denních intenzit dopravy (zohlednění ročních variací intenzit dopravy)</w:t>
      </w:r>
    </w:p>
    <w:p w:rsidR="0059774E" w:rsidRPr="00DF4F81" w:rsidRDefault="0059774E" w:rsidP="0059774E">
      <w:pPr>
        <w:ind w:left="705" w:hanging="705"/>
      </w:pPr>
      <w:r>
        <w:t>Pro vyhodnocení hodnot RPDI z naměřených intenzit byl použit software TRALYS.</w:t>
      </w:r>
    </w:p>
    <w:p w:rsidR="0059774E" w:rsidRDefault="0059774E" w:rsidP="0059774E">
      <w:pPr>
        <w:pStyle w:val="Nadpis1"/>
      </w:pPr>
      <w:bookmarkStart w:id="11" w:name="_Toc535395074"/>
      <w:r>
        <w:t>měřené lokality</w:t>
      </w:r>
      <w:bookmarkEnd w:id="11"/>
    </w:p>
    <w:p w:rsidR="0059774E" w:rsidRDefault="0059774E" w:rsidP="0059774E">
      <w:r>
        <w:t>Pro měření byly vybrány důležité dopravní tahy procházející nebo vedoucí do města Humpolec. Hlavními komunikacemi jsou silnice I. a II. třídy, konkrétně silnice I/34, která prochází jižní částí města směr východ-jih,</w:t>
      </w:r>
      <w:r w:rsidRPr="00FB7EE1">
        <w:t xml:space="preserve"> silnice II/347, která se napojuje na silnici II/129 a </w:t>
      </w:r>
      <w:r>
        <w:t>společně prochází</w:t>
      </w:r>
      <w:r w:rsidRPr="00FB7EE1">
        <w:t xml:space="preserve"> severní částí města směr východ-západ</w:t>
      </w:r>
      <w:r>
        <w:t xml:space="preserve">. Další vybranou komunikací je silnice II/523 vedoucí do </w:t>
      </w:r>
      <w:proofErr w:type="spellStart"/>
      <w:r>
        <w:t>Krasoňova</w:t>
      </w:r>
      <w:proofErr w:type="spellEnd"/>
      <w:r>
        <w:t xml:space="preserve">. </w:t>
      </w:r>
    </w:p>
    <w:p w:rsidR="0059774E" w:rsidRDefault="0059774E" w:rsidP="0059774E">
      <w:r>
        <w:t xml:space="preserve">Radar byl na pěti vybraných lokalitách umístěn v termínu </w:t>
      </w:r>
      <w:r w:rsidRPr="00DD711B">
        <w:t>od 14. 10. 2018 do 2</w:t>
      </w:r>
      <w:r>
        <w:t>3</w:t>
      </w:r>
      <w:r w:rsidRPr="00DD711B">
        <w:t>. 10. 2018,</w:t>
      </w:r>
      <w:r>
        <w:t xml:space="preserve"> vyhodnocována byla data v termínu od 15. 10. 2018 do 21. 10. 2018, tedy od pondělí do neděle.</w:t>
      </w:r>
    </w:p>
    <w:p w:rsidR="0059774E" w:rsidRDefault="0059774E" w:rsidP="0059774E">
      <w:r>
        <w:rPr>
          <w:noProof/>
          <w:lang w:eastAsia="cs-CZ"/>
        </w:rPr>
        <w:lastRenderedPageBreak/>
        <mc:AlternateContent>
          <mc:Choice Requires="wps">
            <w:drawing>
              <wp:anchor distT="0" distB="0" distL="114300" distR="114300" simplePos="0" relativeHeight="251662336" behindDoc="0" locked="0" layoutInCell="1" allowOverlap="1">
                <wp:simplePos x="0" y="0"/>
                <wp:positionH relativeFrom="column">
                  <wp:posOffset>4998085</wp:posOffset>
                </wp:positionH>
                <wp:positionV relativeFrom="paragraph">
                  <wp:posOffset>2178050</wp:posOffset>
                </wp:positionV>
                <wp:extent cx="990600" cy="304800"/>
                <wp:effectExtent l="2540" t="4445" r="0" b="0"/>
                <wp:wrapNone/>
                <wp:docPr id="50" name="Textové pole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9774E" w:rsidRPr="006B0E94" w:rsidRDefault="0059774E" w:rsidP="0059774E">
                            <w:r w:rsidRPr="006B0E94">
                              <w:rPr>
                                <w:highlight w:val="lightGray"/>
                              </w:rPr>
                              <w:t>Silnice I/</w:t>
                            </w:r>
                            <w:r>
                              <w:rPr>
                                <w:highlight w:val="lightGray"/>
                              </w:rPr>
                              <w:t>34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ové pole 50" o:spid="_x0000_s1026" type="#_x0000_t202" style="position:absolute;margin-left:393.55pt;margin-top:171.5pt;width:78pt;height:2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" filled="f" stroked="f">
                <v:textbox>
                  <w:txbxContent>
                    <w:p w:rsidR="0059774E" w:rsidRPr="006B0E94" w:rsidRDefault="0059774E" w:rsidP="0059774E">
                      <w:r w:rsidRPr="006B0E94">
                        <w:rPr>
                          <w:highlight w:val="lightGray"/>
                        </w:rPr>
                        <w:t>Silnice I/</w:t>
                      </w:r>
                      <w:r>
                        <w:rPr>
                          <w:highlight w:val="lightGray"/>
                        </w:rPr>
                        <w:t>34</w:t>
                      </w:r>
                    </w:p>
                  </w:txbxContent>
                </v:textbox>
              </v:shape>
            </w:pict>
          </mc:Fallback>
        </mc:AlternateContent>
      </w:r>
      <w:r>
        <w:rPr>
          <w:noProof/>
          <w:lang w:eastAsia="cs-CZ"/>
        </w:rPr>
        <mc:AlternateContent>
          <mc:Choice Requires="wps">
            <w:drawing>
              <wp:anchor distT="0" distB="0" distL="114300" distR="114300" simplePos="0" relativeHeight="251655168" behindDoc="0" locked="0" layoutInCell="1" allowOverlap="1">
                <wp:simplePos x="0" y="0"/>
                <wp:positionH relativeFrom="column">
                  <wp:posOffset>4802505</wp:posOffset>
                </wp:positionH>
                <wp:positionV relativeFrom="paragraph">
                  <wp:posOffset>2422525</wp:posOffset>
                </wp:positionV>
                <wp:extent cx="770255" cy="292100"/>
                <wp:effectExtent l="0" t="0" r="10795" b="12700"/>
                <wp:wrapNone/>
                <wp:docPr id="49" name="Textové pole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70255" cy="292100"/>
                        </a:xfrm>
                        <a:prstGeom prst="rect">
                          <a:avLst/>
                        </a:prstGeom>
                        <a:solidFill>
                          <a:schemeClr val="lt1"/>
                        </a:solidFill>
                        <a:ln w="6350">
                          <a:solidFill>
                            <a:prstClr val="black"/>
                          </a:solidFill>
                        </a:ln>
                      </wps:spPr>
                      <wps:txbx>
                        <w:txbxContent>
                          <w:p w:rsidR="0059774E" w:rsidRDefault="0059774E" w:rsidP="0059774E">
                            <w:r>
                              <w:t>Lokalita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id="Textové pole 49" o:spid="_x0000_s1027" type="#_x0000_t202" style="position:absolute;margin-left:378.15pt;margin-top:190.75pt;width:60.65pt;height:23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" fillcolor="white [3201]" strokeweight=".5pt">
                <v:path arrowok="t"/>
                <v:textbox>
                  <w:txbxContent>
                    <w:p w:rsidR="0059774E" w:rsidRDefault="0059774E" w:rsidP="0059774E">
                      <w:r>
                        <w:t>Lokalita 4</w:t>
                      </w:r>
                    </w:p>
                  </w:txbxContent>
                </v:textbox>
              </v:shape>
            </w:pict>
          </mc:Fallback>
        </mc:AlternateContent>
      </w:r>
      <w:r>
        <w:rPr>
          <w:noProof/>
          <w:lang w:eastAsia="cs-CZ"/>
        </w:rPr>
        <mc:AlternateContent>
          <mc:Choice Requires="wps">
            <w:drawing>
              <wp:anchor distT="0" distB="0" distL="114300" distR="114300" simplePos="0" relativeHeight="251660288" behindDoc="0" locked="0" layoutInCell="1" allowOverlap="1">
                <wp:simplePos x="0" y="0"/>
                <wp:positionH relativeFrom="column">
                  <wp:posOffset>2531745</wp:posOffset>
                </wp:positionH>
                <wp:positionV relativeFrom="paragraph">
                  <wp:posOffset>3547745</wp:posOffset>
                </wp:positionV>
                <wp:extent cx="990600" cy="304800"/>
                <wp:effectExtent l="3175" t="2540" r="0" b="0"/>
                <wp:wrapNone/>
                <wp:docPr id="48" name="Textové pole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9774E" w:rsidRPr="006B0E94" w:rsidRDefault="0059774E" w:rsidP="0059774E">
                            <w:r w:rsidRPr="006B0E94">
                              <w:rPr>
                                <w:highlight w:val="lightGray"/>
                              </w:rPr>
                              <w:t>Silnice I/</w:t>
                            </w:r>
                            <w:r>
                              <w:rPr>
                                <w:highlight w:val="lightGray"/>
                              </w:rPr>
                              <w:t>34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Textové pole 48" o:spid="_x0000_s1028" type="#_x0000_t202" style="position:absolute;margin-left:199.35pt;margin-top:279.35pt;width:78pt;height:2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" filled="f" stroked="f">
                <v:textbox>
                  <w:txbxContent>
                    <w:p w:rsidR="0059774E" w:rsidRPr="006B0E94" w:rsidRDefault="0059774E" w:rsidP="0059774E">
                      <w:r w:rsidRPr="006B0E94">
                        <w:rPr>
                          <w:highlight w:val="lightGray"/>
                        </w:rPr>
                        <w:t>Silnice I/</w:t>
                      </w:r>
                      <w:r>
                        <w:rPr>
                          <w:highlight w:val="lightGray"/>
                        </w:rPr>
                        <w:t>34</w:t>
                      </w:r>
                    </w:p>
                  </w:txbxContent>
                </v:textbox>
              </v:shape>
            </w:pict>
          </mc:Fallback>
        </mc:AlternateContent>
      </w:r>
      <w:r>
        <w:rPr>
          <w:noProof/>
          <w:lang w:eastAsia="cs-CZ"/>
        </w:rPr>
        <mc:AlternateContent>
          <mc:Choice Requires="wps">
            <w:drawing>
              <wp:anchor distT="0" distB="0" distL="114300" distR="114300" simplePos="0" relativeHeight="251657216" behindDoc="0" locked="0" layoutInCell="1" allowOverlap="1">
                <wp:simplePos x="0" y="0"/>
                <wp:positionH relativeFrom="column">
                  <wp:posOffset>2752090</wp:posOffset>
                </wp:positionH>
                <wp:positionV relativeFrom="paragraph">
                  <wp:posOffset>3296285</wp:posOffset>
                </wp:positionV>
                <wp:extent cx="770255" cy="292100"/>
                <wp:effectExtent l="0" t="0" r="10795" b="12700"/>
                <wp:wrapNone/>
                <wp:docPr id="47" name="Textové pole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70255" cy="292100"/>
                        </a:xfrm>
                        <a:prstGeom prst="rect">
                          <a:avLst/>
                        </a:prstGeom>
                        <a:solidFill>
                          <a:schemeClr val="lt1"/>
                        </a:solidFill>
                        <a:ln w="6350">
                          <a:solidFill>
                            <a:prstClr val="black"/>
                          </a:solidFill>
                        </a:ln>
                      </wps:spPr>
                      <wps:txbx>
                        <w:txbxContent>
                          <w:p w:rsidR="0059774E" w:rsidRDefault="0059774E" w:rsidP="0059774E">
                            <w:r>
                              <w:t>Lokalita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id="Textové pole 47" o:spid="_x0000_s1029" type="#_x0000_t202" style="position:absolute;margin-left:216.7pt;margin-top:259.55pt;width:60.65pt;height:23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" fillcolor="white [3201]" strokeweight=".5pt">
                <v:path arrowok="t"/>
                <v:textbox>
                  <w:txbxContent>
                    <w:p w:rsidR="0059774E" w:rsidRDefault="0059774E" w:rsidP="0059774E">
                      <w:r>
                        <w:t>Lokalita 2</w:t>
                      </w:r>
                    </w:p>
                  </w:txbxContent>
                </v:textbox>
              </v:shape>
            </w:pict>
          </mc:Fallback>
        </mc:AlternateContent>
      </w:r>
      <w:r>
        <w:rPr>
          <w:noProof/>
          <w:lang w:eastAsia="cs-CZ"/>
        </w:rPr>
        <mc:AlternateContent>
          <mc:Choice Requires="wps">
            <w:drawing>
              <wp:anchor distT="0" distB="0" distL="114300" distR="114300" simplePos="0" relativeHeight="251661312" behindDoc="0" locked="0" layoutInCell="1" allowOverlap="1">
                <wp:simplePos x="0" y="0"/>
                <wp:positionH relativeFrom="column">
                  <wp:posOffset>4471670</wp:posOffset>
                </wp:positionH>
                <wp:positionV relativeFrom="paragraph">
                  <wp:posOffset>3432810</wp:posOffset>
                </wp:positionV>
                <wp:extent cx="990600" cy="304800"/>
                <wp:effectExtent l="0" t="1905" r="0" b="0"/>
                <wp:wrapNone/>
                <wp:docPr id="46" name="Textové pole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9774E" w:rsidRPr="006B0E94" w:rsidRDefault="0059774E" w:rsidP="0059774E">
                            <w:r w:rsidRPr="006B0E94">
                              <w:rPr>
                                <w:highlight w:val="lightGray"/>
                              </w:rPr>
                              <w:t>Silnice II/</w:t>
                            </w:r>
                            <w:r>
                              <w:rPr>
                                <w:highlight w:val="lightGray"/>
                              </w:rPr>
                              <w:t>523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Textové pole 46" o:spid="_x0000_s1030" type="#_x0000_t202" style="position:absolute;margin-left:352.1pt;margin-top:270.3pt;width:78pt;height:2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" filled="f" stroked="f">
                <v:textbox>
                  <w:txbxContent>
                    <w:p w:rsidR="0059774E" w:rsidRPr="006B0E94" w:rsidRDefault="0059774E" w:rsidP="0059774E">
                      <w:r w:rsidRPr="006B0E94">
                        <w:rPr>
                          <w:highlight w:val="lightGray"/>
                        </w:rPr>
                        <w:t>Silnice II/</w:t>
                      </w:r>
                      <w:r>
                        <w:rPr>
                          <w:highlight w:val="lightGray"/>
                        </w:rPr>
                        <w:t>523</w:t>
                      </w:r>
                    </w:p>
                  </w:txbxContent>
                </v:textbox>
              </v:shape>
            </w:pict>
          </mc:Fallback>
        </mc:AlternateContent>
      </w:r>
      <w:r>
        <w:rPr>
          <w:noProof/>
          <w:lang w:eastAsia="cs-CZ"/>
        </w:rPr>
        <mc:AlternateContent>
          <mc:Choice Requires="wps">
            <w:drawing>
              <wp:anchor distT="0" distB="0" distL="114300" distR="114300" simplePos="0" relativeHeight="251659264" behindDoc="0" locked="0" layoutInCell="1" allowOverlap="1">
                <wp:simplePos x="0" y="0"/>
                <wp:positionH relativeFrom="column">
                  <wp:posOffset>4642485</wp:posOffset>
                </wp:positionH>
                <wp:positionV relativeFrom="paragraph">
                  <wp:posOffset>410845</wp:posOffset>
                </wp:positionV>
                <wp:extent cx="990600" cy="304800"/>
                <wp:effectExtent l="0" t="0" r="635" b="635"/>
                <wp:wrapNone/>
                <wp:docPr id="45" name="Textové pole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9774E" w:rsidRPr="006B0E94" w:rsidRDefault="0059774E" w:rsidP="0059774E">
                            <w:r w:rsidRPr="006B0E94">
                              <w:rPr>
                                <w:highlight w:val="lightGray"/>
                              </w:rPr>
                              <w:t>Silnice II/347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Textové pole 45" o:spid="_x0000_s1031" type="#_x0000_t202" style="position:absolute;margin-left:365.55pt;margin-top:32.35pt;width:78pt;height:2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" filled="f" stroked="f">
                <v:textbox>
                  <w:txbxContent>
                    <w:p w:rsidR="0059774E" w:rsidRPr="006B0E94" w:rsidRDefault="0059774E" w:rsidP="0059774E">
                      <w:r w:rsidRPr="006B0E94">
                        <w:rPr>
                          <w:highlight w:val="lightGray"/>
                        </w:rPr>
                        <w:t>Silnice II/347</w:t>
                      </w:r>
                    </w:p>
                  </w:txbxContent>
                </v:textbox>
              </v:shape>
            </w:pict>
          </mc:Fallback>
        </mc:AlternateContent>
      </w:r>
      <w:r>
        <w:rPr>
          <w:noProof/>
          <w:lang w:eastAsia="cs-CZ"/>
        </w:rPr>
        <mc:AlternateContent>
          <mc:Choice Requires="wps">
            <w:drawing>
              <wp:anchor distT="0" distB="0" distL="114300" distR="114300" simplePos="0" relativeHeight="251641856" behindDoc="0" locked="0" layoutInCell="1" allowOverlap="1">
                <wp:simplePos x="0" y="0"/>
                <wp:positionH relativeFrom="column">
                  <wp:posOffset>4692015</wp:posOffset>
                </wp:positionH>
                <wp:positionV relativeFrom="paragraph">
                  <wp:posOffset>118745</wp:posOffset>
                </wp:positionV>
                <wp:extent cx="770255" cy="292100"/>
                <wp:effectExtent l="0" t="0" r="10795" b="12700"/>
                <wp:wrapNone/>
                <wp:docPr id="44" name="Textové pole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70255" cy="292100"/>
                        </a:xfrm>
                        <a:prstGeom prst="rect">
                          <a:avLst/>
                        </a:prstGeom>
                        <a:solidFill>
                          <a:schemeClr val="lt1"/>
                        </a:solidFill>
                        <a:ln w="6350">
                          <a:solidFill>
                            <a:prstClr val="black"/>
                          </a:solidFill>
                        </a:ln>
                      </wps:spPr>
                      <wps:txbx>
                        <w:txbxContent>
                          <w:p w:rsidR="0059774E" w:rsidRDefault="0059774E" w:rsidP="0059774E">
                            <w:r>
                              <w:t>Lokalita 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id="Textové pole 44" o:spid="_x0000_s1032" type="#_x0000_t202" style="position:absolute;margin-left:369.45pt;margin-top:9.35pt;width:60.65pt;height:23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" fillcolor="white [3201]" strokeweight=".5pt">
                <v:path arrowok="t"/>
                <v:textbox>
                  <w:txbxContent>
                    <w:p w:rsidR="0059774E" w:rsidRDefault="0059774E" w:rsidP="0059774E">
                      <w:r>
                        <w:t>Lokalita 5</w:t>
                      </w:r>
                    </w:p>
                  </w:txbxContent>
                </v:textbox>
              </v:shape>
            </w:pict>
          </mc:Fallback>
        </mc:AlternateContent>
      </w:r>
      <w:r>
        <w:rPr>
          <w:noProof/>
          <w:lang w:eastAsia="cs-CZ"/>
        </w:rPr>
        <mc:AlternateContent>
          <mc:Choice Requires="wps">
            <w:drawing>
              <wp:anchor distT="0" distB="0" distL="114300" distR="114300" simplePos="0" relativeHeight="251663360" behindDoc="0" locked="0" layoutInCell="1" allowOverlap="1">
                <wp:simplePos x="0" y="0"/>
                <wp:positionH relativeFrom="column">
                  <wp:posOffset>574040</wp:posOffset>
                </wp:positionH>
                <wp:positionV relativeFrom="paragraph">
                  <wp:posOffset>1459865</wp:posOffset>
                </wp:positionV>
                <wp:extent cx="990600" cy="304800"/>
                <wp:effectExtent l="0" t="635" r="1905" b="0"/>
                <wp:wrapNone/>
                <wp:docPr id="43" name="Textové pole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9774E" w:rsidRPr="006B0E94" w:rsidRDefault="0059774E" w:rsidP="0059774E">
                            <w:r w:rsidRPr="006B0E94">
                              <w:rPr>
                                <w:highlight w:val="lightGray"/>
                              </w:rPr>
                              <w:t>Silnice II/129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Textové pole 43" o:spid="_x0000_s1033" type="#_x0000_t202" style="position:absolute;margin-left:45.2pt;margin-top:114.95pt;width:78pt;height:2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" filled="f" stroked="f">
                <v:textbox>
                  <w:txbxContent>
                    <w:p w:rsidR="0059774E" w:rsidRPr="006B0E94" w:rsidRDefault="0059774E" w:rsidP="0059774E">
                      <w:r w:rsidRPr="006B0E94">
                        <w:rPr>
                          <w:highlight w:val="lightGray"/>
                        </w:rPr>
                        <w:t>Silnice II/129</w:t>
                      </w:r>
                    </w:p>
                  </w:txbxContent>
                </v:textbox>
              </v:shape>
            </w:pict>
          </mc:Fallback>
        </mc:AlternateContent>
      </w:r>
      <w:r>
        <w:rPr>
          <w:noProof/>
          <w:lang w:eastAsia="cs-CZ"/>
        </w:rPr>
        <mc:AlternateContent>
          <mc:Choice Requires="wps">
            <w:drawing>
              <wp:anchor distT="0" distB="0" distL="114300" distR="114300" simplePos="0" relativeHeight="251656192" behindDoc="0" locked="0" layoutInCell="1" allowOverlap="1">
                <wp:simplePos x="0" y="0"/>
                <wp:positionH relativeFrom="column">
                  <wp:posOffset>4270375</wp:posOffset>
                </wp:positionH>
                <wp:positionV relativeFrom="paragraph">
                  <wp:posOffset>3174365</wp:posOffset>
                </wp:positionV>
                <wp:extent cx="770255" cy="292100"/>
                <wp:effectExtent l="0" t="0" r="10795" b="12700"/>
                <wp:wrapNone/>
                <wp:docPr id="42" name="Textové pole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70255" cy="292100"/>
                        </a:xfrm>
                        <a:prstGeom prst="rect">
                          <a:avLst/>
                        </a:prstGeom>
                        <a:solidFill>
                          <a:schemeClr val="lt1"/>
                        </a:solidFill>
                        <a:ln w="6350">
                          <a:solidFill>
                            <a:prstClr val="black"/>
                          </a:solidFill>
                        </a:ln>
                      </wps:spPr>
                      <wps:txbx>
                        <w:txbxContent>
                          <w:p w:rsidR="0059774E" w:rsidRDefault="0059774E" w:rsidP="0059774E">
                            <w:r>
                              <w:t>Lokalita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id="Textové pole 42" o:spid="_x0000_s1034" type="#_x0000_t202" style="position:absolute;margin-left:336.25pt;margin-top:249.95pt;width:60.65pt;height:23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" fillcolor="white [3201]" strokeweight=".5pt">
                <v:path arrowok="t"/>
                <v:textbox>
                  <w:txbxContent>
                    <w:p w:rsidR="0059774E" w:rsidRDefault="0059774E" w:rsidP="0059774E">
                      <w:r>
                        <w:t>Lokalita 3</w:t>
                      </w:r>
                    </w:p>
                  </w:txbxContent>
                </v:textbox>
              </v:shape>
            </w:pict>
          </mc:Fallback>
        </mc:AlternateContent>
      </w:r>
      <w:r>
        <w:rPr>
          <w:noProof/>
          <w:lang w:eastAsia="cs-CZ"/>
        </w:rPr>
        <mc:AlternateContent>
          <mc:Choice Requires="wps">
            <w:drawing>
              <wp:anchor distT="0" distB="0" distL="114300" distR="114300" simplePos="0" relativeHeight="251658240" behindDoc="0" locked="0" layoutInCell="1" allowOverlap="1">
                <wp:simplePos x="0" y="0"/>
                <wp:positionH relativeFrom="column">
                  <wp:posOffset>-46990</wp:posOffset>
                </wp:positionH>
                <wp:positionV relativeFrom="paragraph">
                  <wp:posOffset>1764665</wp:posOffset>
                </wp:positionV>
                <wp:extent cx="770255" cy="292100"/>
                <wp:effectExtent l="5715" t="10160" r="5080" b="12065"/>
                <wp:wrapNone/>
                <wp:docPr id="41" name="Textové pole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255" cy="292100"/>
                        </a:xfrm>
                        <a:prstGeom prst="rect">
                          <a:avLst/>
                        </a:prstGeom>
                        <a:solidFill>
                          <a:schemeClr val="bg1">
                            <a:lumMod val="100000"/>
                            <a:lumOff val="0"/>
                          </a:schemeClr>
                        </a:solidFill>
                        <a:ln w="6350">
                          <a:solidFill>
                            <a:schemeClr val="tx1">
                              <a:lumMod val="100000"/>
                              <a:lumOff val="0"/>
                            </a:schemeClr>
                          </a:solidFill>
                          <a:miter lim="800000"/>
                          <a:headEnd/>
                          <a:tailEnd/>
                        </a:ln>
                      </wps:spPr>
                      <wps:txbx>
                        <w:txbxContent>
                          <w:p w:rsidR="0059774E" w:rsidRPr="006B0E94" w:rsidRDefault="0059774E" w:rsidP="0059774E">
                            <w:r w:rsidRPr="006B0E94">
                              <w:t>Lokalita 1</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id="Textové pole 41" o:spid="_x0000_s1035" type="#_x0000_t202" style="position:absolute;margin-left:-3.7pt;margin-top:138.95pt;width:60.65pt;height:23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" fillcolor="white [3212]" strokecolor="black [3213]" strokeweight=".5pt">
                <v:textbox>
                  <w:txbxContent>
                    <w:p w:rsidR="0059774E" w:rsidRPr="006B0E94" w:rsidRDefault="0059774E" w:rsidP="0059774E">
                      <w:r w:rsidRPr="006B0E94">
                        <w:t>Lokalita 1</w:t>
                      </w:r>
                    </w:p>
                  </w:txbxContent>
                </v:textbox>
              </v:shape>
            </w:pict>
          </mc:Fallback>
        </mc:AlternateContent>
      </w:r>
      <w:r>
        <w:rPr>
          <w:noProof/>
          <w:lang w:eastAsia="cs-CZ"/>
        </w:rPr>
        <mc:AlternateContent>
          <mc:Choice Requires="wps">
            <w:drawing>
              <wp:anchor distT="0" distB="0" distL="114300" distR="114300" simplePos="0" relativeHeight="251642880" behindDoc="0" locked="0" layoutInCell="1" allowOverlap="1">
                <wp:simplePos x="0" y="0"/>
                <wp:positionH relativeFrom="column">
                  <wp:posOffset>4387850</wp:posOffset>
                </wp:positionH>
                <wp:positionV relativeFrom="paragraph">
                  <wp:posOffset>366395</wp:posOffset>
                </wp:positionV>
                <wp:extent cx="254635" cy="214630"/>
                <wp:effectExtent l="0" t="0" r="0" b="0"/>
                <wp:wrapNone/>
                <wp:docPr id="40" name="Násobení 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54635" cy="214630"/>
                        </a:xfrm>
                        <a:prstGeom prst="mathMultiply">
                          <a:avLst/>
                        </a:prstGeom>
                        <a:solidFill>
                          <a:srgbClr val="FF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186FCB5" id="Násobení 40" o:spid="_x0000_s1026" style="position:absolute;margin-left:345.5pt;margin-top:28.85pt;width:20.05pt;height:16.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254635,2146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" path="m44890,70848l77424,32250r49894,42054l177211,32250r32534,38598l166481,107315r43264,36467l177211,182380,127318,140326,77424,182380,44890,143782,88154,107315,44890,70848xe" fillcolor="red" strokecolor="#c00000" strokeweight="1pt">
                <v:stroke joinstyle="miter"/>
                <v:path arrowok="t" o:connecttype="custom" o:connectlocs="44890,70848;77424,32250;127318,74304;177211,32250;209745,70848;166481,107315;209745,143782;177211,182380;127318,140326;77424,182380;44890,143782;88154,107315;44890,70848" o:connectangles="0,0,0,0,0,0,0,0,0,0,0,0,0"/>
              </v:shape>
            </w:pict>
          </mc:Fallback>
        </mc:AlternateContent>
      </w:r>
      <w:r>
        <w:rPr>
          <w:noProof/>
          <w:lang w:eastAsia="cs-CZ"/>
        </w:rPr>
        <mc:AlternateContent>
          <mc:Choice Requires="wps">
            <w:drawing>
              <wp:anchor distT="0" distB="0" distL="114300" distR="114300" simplePos="0" relativeHeight="251643904" behindDoc="0" locked="0" layoutInCell="1" allowOverlap="1">
                <wp:simplePos x="0" y="0"/>
                <wp:positionH relativeFrom="column">
                  <wp:posOffset>4015740</wp:posOffset>
                </wp:positionH>
                <wp:positionV relativeFrom="paragraph">
                  <wp:posOffset>3003550</wp:posOffset>
                </wp:positionV>
                <wp:extent cx="254635" cy="214630"/>
                <wp:effectExtent l="0" t="0" r="0" b="0"/>
                <wp:wrapNone/>
                <wp:docPr id="39" name="Násobení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54635" cy="214630"/>
                        </a:xfrm>
                        <a:prstGeom prst="mathMultiply">
                          <a:avLst/>
                        </a:prstGeom>
                        <a:solidFill>
                          <a:srgbClr val="FF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5A0D2A3" id="Násobení 39" o:spid="_x0000_s1026" style="position:absolute;margin-left:316.2pt;margin-top:236.5pt;width:20.05pt;height:16.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254635,2146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" path="m44890,70848l77424,32250r49894,42054l177211,32250r32534,38598l166481,107315r43264,36467l177211,182380,127318,140326,77424,182380,44890,143782,88154,107315,44890,70848xe" fillcolor="red" strokecolor="#c00000" strokeweight="1pt">
                <v:stroke joinstyle="miter"/>
                <v:path arrowok="t" o:connecttype="custom" o:connectlocs="44890,70848;77424,32250;127318,74304;177211,32250;209745,70848;166481,107315;209745,143782;177211,182380;127318,140326;77424,182380;44890,143782;88154,107315;44890,70848" o:connectangles="0,0,0,0,0,0,0,0,0,0,0,0,0"/>
              </v:shape>
            </w:pict>
          </mc:Fallback>
        </mc:AlternateContent>
      </w:r>
      <w:r>
        <w:rPr>
          <w:noProof/>
          <w:lang w:eastAsia="cs-CZ"/>
        </w:rPr>
        <mc:AlternateContent>
          <mc:Choice Requires="wps">
            <w:drawing>
              <wp:anchor distT="0" distB="0" distL="114300" distR="114300" simplePos="0" relativeHeight="251644928" behindDoc="0" locked="0" layoutInCell="1" allowOverlap="1">
                <wp:simplePos x="0" y="0"/>
                <wp:positionH relativeFrom="column">
                  <wp:posOffset>2497455</wp:posOffset>
                </wp:positionH>
                <wp:positionV relativeFrom="paragraph">
                  <wp:posOffset>3218180</wp:posOffset>
                </wp:positionV>
                <wp:extent cx="254635" cy="214630"/>
                <wp:effectExtent l="0" t="0" r="0" b="0"/>
                <wp:wrapNone/>
                <wp:docPr id="38" name="Násobení 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54635" cy="214630"/>
                        </a:xfrm>
                        <a:prstGeom prst="mathMultiply">
                          <a:avLst/>
                        </a:prstGeom>
                        <a:solidFill>
                          <a:srgbClr val="FF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0CAD09A" id="Násobení 38" o:spid="_x0000_s1026" style="position:absolute;margin-left:196.65pt;margin-top:253.4pt;width:20.05pt;height:16.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254635,2146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" path="m44890,70848l77424,32250r49894,42054l177211,32250r32534,38598l166481,107315r43264,36467l177211,182380,127318,140326,77424,182380,44890,143782,88154,107315,44890,70848xe" fillcolor="red" strokecolor="#c00000" strokeweight="1pt">
                <v:stroke joinstyle="miter"/>
                <v:path arrowok="t" o:connecttype="custom" o:connectlocs="44890,70848;77424,32250;127318,74304;177211,32250;209745,70848;166481,107315;209745,143782;177211,182380;127318,140326;77424,182380;44890,143782;88154,107315;44890,70848" o:connectangles="0,0,0,0,0,0,0,0,0,0,0,0,0"/>
              </v:shape>
            </w:pict>
          </mc:Fallback>
        </mc:AlternateContent>
      </w:r>
      <w:r>
        <w:rPr>
          <w:noProof/>
          <w:lang w:eastAsia="cs-CZ"/>
        </w:rPr>
        <mc:AlternateContent>
          <mc:Choice Requires="wps">
            <w:drawing>
              <wp:anchor distT="0" distB="0" distL="114300" distR="114300" simplePos="0" relativeHeight="251645952" behindDoc="0" locked="0" layoutInCell="1" allowOverlap="1">
                <wp:simplePos x="0" y="0"/>
                <wp:positionH relativeFrom="column">
                  <wp:posOffset>723265</wp:posOffset>
                </wp:positionH>
                <wp:positionV relativeFrom="paragraph">
                  <wp:posOffset>1680845</wp:posOffset>
                </wp:positionV>
                <wp:extent cx="254635" cy="214630"/>
                <wp:effectExtent l="0" t="0" r="0" b="0"/>
                <wp:wrapNone/>
                <wp:docPr id="37" name="Násobení 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54635" cy="214630"/>
                        </a:xfrm>
                        <a:prstGeom prst="mathMultiply">
                          <a:avLst/>
                        </a:prstGeom>
                        <a:solidFill>
                          <a:srgbClr val="FF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3E2CD51" id="Násobení 37" o:spid="_x0000_s1026" style="position:absolute;margin-left:56.95pt;margin-top:132.35pt;width:20.05pt;height:16.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254635,2146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" path="m44890,70848l77424,32250r49894,42054l177211,32250r32534,38598l166481,107315r43264,36467l177211,182380,127318,140326,77424,182380,44890,143782,88154,107315,44890,70848xe" fillcolor="red" strokecolor="#c00000" strokeweight="1pt">
                <v:stroke joinstyle="miter"/>
                <v:path arrowok="t" o:connecttype="custom" o:connectlocs="44890,70848;77424,32250;127318,74304;177211,32250;209745,70848;166481,107315;209745,143782;177211,182380;127318,140326;77424,182380;44890,143782;88154,107315;44890,70848" o:connectangles="0,0,0,0,0,0,0,0,0,0,0,0,0"/>
              </v:shape>
            </w:pict>
          </mc:Fallback>
        </mc:AlternateContent>
      </w:r>
      <w:r>
        <w:rPr>
          <w:noProof/>
          <w:lang w:eastAsia="cs-CZ"/>
        </w:rPr>
        <mc:AlternateContent>
          <mc:Choice Requires="wps">
            <w:drawing>
              <wp:anchor distT="0" distB="0" distL="114300" distR="114300" simplePos="0" relativeHeight="251646976" behindDoc="0" locked="0" layoutInCell="1" allowOverlap="1">
                <wp:simplePos x="0" y="0"/>
                <wp:positionH relativeFrom="column">
                  <wp:posOffset>4547870</wp:posOffset>
                </wp:positionH>
                <wp:positionV relativeFrom="paragraph">
                  <wp:posOffset>2207895</wp:posOffset>
                </wp:positionV>
                <wp:extent cx="254635" cy="214630"/>
                <wp:effectExtent l="0" t="0" r="0" b="0"/>
                <wp:wrapNone/>
                <wp:docPr id="36" name="Násobení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54635" cy="214630"/>
                        </a:xfrm>
                        <a:prstGeom prst="mathMultiply">
                          <a:avLst/>
                        </a:prstGeom>
                        <a:solidFill>
                          <a:srgbClr val="FF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81C8800" id="Násobení 36" o:spid="_x0000_s1026" style="position:absolute;margin-left:358.1pt;margin-top:173.85pt;width:20.05pt;height:16.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254635,2146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" path="m44890,70848l77424,32250r49894,42054l177211,32250r32534,38598l166481,107315r43264,36467l177211,182380,127318,140326,77424,182380,44890,143782,88154,107315,44890,70848xe" fillcolor="red" strokecolor="#c00000" strokeweight="1pt">
                <v:stroke joinstyle="miter"/>
                <v:path arrowok="t" o:connecttype="custom" o:connectlocs="44890,70848;77424,32250;127318,74304;177211,32250;209745,70848;166481,107315;209745,143782;177211,182380;127318,140326;77424,182380;44890,143782;88154,107315;44890,70848" o:connectangles="0,0,0,0,0,0,0,0,0,0,0,0,0"/>
              </v:shape>
            </w:pict>
          </mc:Fallback>
        </mc:AlternateContent>
      </w:r>
      <w:r w:rsidRPr="000D3AAE">
        <w:rPr>
          <w:noProof/>
          <w:lang w:eastAsia="cs-CZ"/>
        </w:rPr>
        <w:drawing>
          <wp:inline distT="0" distB="0" distL="0" distR="0" wp14:anchorId="66740D89" wp14:editId="0D383057">
            <wp:extent cx="5756910" cy="4203797"/>
            <wp:effectExtent l="19050" t="0" r="0" b="0"/>
            <wp:docPr id="1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srcRect t="4860" b="17619"/>
                    <a:stretch>
                      <a:fillRect/>
                    </a:stretch>
                  </pic:blipFill>
                  <pic:spPr>
                    <a:xfrm>
                      <a:off x="0" y="0"/>
                      <a:ext cx="5756910" cy="4203797"/>
                    </a:xfrm>
                    <a:prstGeom prst="rect">
                      <a:avLst/>
                    </a:prstGeom>
                  </pic:spPr>
                </pic:pic>
              </a:graphicData>
            </a:graphic>
          </wp:inline>
        </w:drawing>
      </w:r>
    </w:p>
    <w:p w:rsidR="0059774E" w:rsidRDefault="0059774E" w:rsidP="0059774E">
      <w:pPr>
        <w:jc w:val="center"/>
        <w:rPr>
          <w:i/>
          <w:iCs/>
          <w:sz w:val="20"/>
          <w:szCs w:val="18"/>
        </w:rPr>
      </w:pPr>
      <w:r w:rsidRPr="00671D69">
        <w:rPr>
          <w:i/>
          <w:iCs/>
          <w:sz w:val="20"/>
          <w:szCs w:val="18"/>
        </w:rPr>
        <w:t xml:space="preserve">Obrázek </w:t>
      </w:r>
      <w:r w:rsidRPr="00671D69">
        <w:rPr>
          <w:i/>
          <w:iCs/>
          <w:sz w:val="20"/>
          <w:szCs w:val="18"/>
        </w:rPr>
        <w:fldChar w:fldCharType="begin"/>
      </w:r>
      <w:r w:rsidRPr="00671D69">
        <w:rPr>
          <w:i/>
          <w:iCs/>
          <w:sz w:val="20"/>
          <w:szCs w:val="18"/>
        </w:rPr>
        <w:instrText xml:space="preserve"> SEQ Obrázek \* ARABIC </w:instrText>
      </w:r>
      <w:r w:rsidRPr="00671D69">
        <w:rPr>
          <w:i/>
          <w:iCs/>
          <w:sz w:val="20"/>
          <w:szCs w:val="18"/>
        </w:rPr>
        <w:fldChar w:fldCharType="separate"/>
      </w:r>
      <w:r>
        <w:rPr>
          <w:i/>
          <w:iCs/>
          <w:noProof/>
          <w:sz w:val="20"/>
          <w:szCs w:val="18"/>
        </w:rPr>
        <w:t>1</w:t>
      </w:r>
      <w:r w:rsidRPr="00671D69">
        <w:rPr>
          <w:i/>
          <w:iCs/>
          <w:sz w:val="20"/>
          <w:szCs w:val="18"/>
        </w:rPr>
        <w:fldChar w:fldCharType="end"/>
      </w:r>
      <w:r w:rsidRPr="00671D69">
        <w:rPr>
          <w:i/>
          <w:iCs/>
          <w:sz w:val="20"/>
          <w:szCs w:val="18"/>
        </w:rPr>
        <w:t>: Lokalizace radarů</w:t>
      </w:r>
    </w:p>
    <w:p w:rsidR="0059774E" w:rsidRDefault="0059774E" w:rsidP="0059774E">
      <w:r>
        <w:rPr>
          <w:noProof/>
          <w:lang w:eastAsia="cs-CZ"/>
        </w:rPr>
        <mc:AlternateContent>
          <mc:Choice Requires="wps">
            <w:drawing>
              <wp:anchor distT="0" distB="0" distL="114300" distR="114300" simplePos="0" relativeHeight="251650048" behindDoc="0" locked="0" layoutInCell="1" allowOverlap="1">
                <wp:simplePos x="0" y="0"/>
                <wp:positionH relativeFrom="column">
                  <wp:posOffset>3956685</wp:posOffset>
                </wp:positionH>
                <wp:positionV relativeFrom="paragraph">
                  <wp:posOffset>2218055</wp:posOffset>
                </wp:positionV>
                <wp:extent cx="431165" cy="419100"/>
                <wp:effectExtent l="19050" t="19050" r="26035" b="19050"/>
                <wp:wrapNone/>
                <wp:docPr id="35" name="Ovál 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31165" cy="419100"/>
                        </a:xfrm>
                        <a:prstGeom prst="ellipse">
                          <a:avLst/>
                        </a:prstGeom>
                        <a:noFill/>
                        <a:ln w="28575">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oval w14:anchorId="2DAD4A90" id="Ovál 35" o:spid="_x0000_s1026" style="position:absolute;margin-left:311.55pt;margin-top:174.65pt;width:33.95pt;height:33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" filled="f" strokecolor="yellow" strokeweight="2.25pt">
                <v:stroke joinstyle="miter"/>
                <v:path arrowok="t"/>
              </v:oval>
            </w:pict>
          </mc:Fallback>
        </mc:AlternateContent>
      </w:r>
      <w:r>
        <w:rPr>
          <w:noProof/>
          <w:lang w:eastAsia="cs-CZ"/>
        </w:rPr>
        <w:drawing>
          <wp:inline distT="0" distB="0" distL="0" distR="0" wp14:anchorId="3FA33ED7" wp14:editId="74AE91A6">
            <wp:extent cx="5940425" cy="3420110"/>
            <wp:effectExtent l="19050" t="0" r="3175" b="0"/>
            <wp:docPr id="4" name="Obrázek 1"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1" cstate="print"/>
                    <a:stretch>
                      <a:fillRect/>
                    </a:stretch>
                  </pic:blipFill>
                  <pic:spPr>
                    <a:xfrm>
                      <a:off x="0" y="0"/>
                      <a:ext cx="5940425" cy="3420110"/>
                    </a:xfrm>
                    <a:prstGeom prst="rect">
                      <a:avLst/>
                    </a:prstGeom>
                  </pic:spPr>
                </pic:pic>
              </a:graphicData>
            </a:graphic>
          </wp:inline>
        </w:drawing>
      </w:r>
    </w:p>
    <w:p w:rsidR="0059774E" w:rsidRDefault="0059774E" w:rsidP="0059774E">
      <w:pPr>
        <w:pStyle w:val="Titulek"/>
        <w:jc w:val="center"/>
      </w:pPr>
      <w:r>
        <w:t xml:space="preserve">Obrázek </w:t>
      </w:r>
      <w:r>
        <w:rPr>
          <w:noProof/>
        </w:rPr>
        <w:fldChar w:fldCharType="begin"/>
      </w:r>
      <w:r>
        <w:rPr>
          <w:noProof/>
        </w:rPr>
        <w:instrText xml:space="preserve"> SEQ Obrázek \* ARABIC </w:instrText>
      </w:r>
      <w:r>
        <w:rPr>
          <w:noProof/>
        </w:rPr>
        <w:fldChar w:fldCharType="separate"/>
      </w:r>
      <w:r>
        <w:rPr>
          <w:noProof/>
        </w:rPr>
        <w:t>2</w:t>
      </w:r>
      <w:r>
        <w:rPr>
          <w:noProof/>
        </w:rPr>
        <w:fldChar w:fldCharType="end"/>
      </w:r>
      <w:r>
        <w:t>: Radar na lokalitě 1 byl umístěn na silnici II/129 na dopravní značce A 22 Jiné nebezpečí s dodatkovou tabulkou E 13 Text nebo symbol</w:t>
      </w:r>
    </w:p>
    <w:p w:rsidR="0059774E" w:rsidRDefault="0059774E" w:rsidP="0059774E">
      <w:r>
        <w:rPr>
          <w:noProof/>
          <w:lang w:eastAsia="cs-CZ"/>
        </w:rPr>
        <w:lastRenderedPageBreak/>
        <mc:AlternateContent>
          <mc:Choice Requires="wps">
            <w:drawing>
              <wp:anchor distT="0" distB="0" distL="114300" distR="114300" simplePos="0" relativeHeight="251648000" behindDoc="0" locked="0" layoutInCell="1" allowOverlap="1">
                <wp:simplePos x="0" y="0"/>
                <wp:positionH relativeFrom="column">
                  <wp:posOffset>812165</wp:posOffset>
                </wp:positionH>
                <wp:positionV relativeFrom="paragraph">
                  <wp:posOffset>1383665</wp:posOffset>
                </wp:positionV>
                <wp:extent cx="1053465" cy="1059180"/>
                <wp:effectExtent l="19050" t="19050" r="13335" b="26670"/>
                <wp:wrapNone/>
                <wp:docPr id="34" name="Ovál 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53465" cy="1059180"/>
                        </a:xfrm>
                        <a:prstGeom prst="ellipse">
                          <a:avLst/>
                        </a:prstGeom>
                        <a:noFill/>
                        <a:ln w="28575">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oval w14:anchorId="524DA182" id="Ovál 34" o:spid="_x0000_s1026" style="position:absolute;margin-left:63.95pt;margin-top:108.95pt;width:82.95pt;height:83.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" filled="f" strokecolor="yellow" strokeweight="2.25pt">
                <v:stroke joinstyle="miter"/>
                <v:path arrowok="t"/>
              </v:oval>
            </w:pict>
          </mc:Fallback>
        </mc:AlternateContent>
      </w:r>
      <w:r>
        <w:rPr>
          <w:noProof/>
          <w:lang w:eastAsia="cs-CZ"/>
        </w:rPr>
        <w:drawing>
          <wp:inline distT="0" distB="0" distL="0" distR="0" wp14:anchorId="68167B72" wp14:editId="418AC537">
            <wp:extent cx="5940425" cy="3336290"/>
            <wp:effectExtent l="19050" t="0" r="3175" b="0"/>
            <wp:docPr id="3" name="Obrázek 2" desc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12" cstate="print"/>
                    <a:stretch>
                      <a:fillRect/>
                    </a:stretch>
                  </pic:blipFill>
                  <pic:spPr>
                    <a:xfrm>
                      <a:off x="0" y="0"/>
                      <a:ext cx="5940425" cy="3336290"/>
                    </a:xfrm>
                    <a:prstGeom prst="rect">
                      <a:avLst/>
                    </a:prstGeom>
                  </pic:spPr>
                </pic:pic>
              </a:graphicData>
            </a:graphic>
          </wp:inline>
        </w:drawing>
      </w:r>
    </w:p>
    <w:p w:rsidR="0059774E" w:rsidRDefault="0059774E" w:rsidP="0059774E">
      <w:pPr>
        <w:pStyle w:val="Titulek"/>
        <w:jc w:val="center"/>
      </w:pPr>
      <w:r>
        <w:t xml:space="preserve">Obrázek </w:t>
      </w:r>
      <w:r>
        <w:rPr>
          <w:noProof/>
        </w:rPr>
        <w:fldChar w:fldCharType="begin"/>
      </w:r>
      <w:r>
        <w:rPr>
          <w:noProof/>
        </w:rPr>
        <w:instrText xml:space="preserve"> SEQ Obrázek \* ARABIC </w:instrText>
      </w:r>
      <w:r>
        <w:rPr>
          <w:noProof/>
        </w:rPr>
        <w:fldChar w:fldCharType="separate"/>
      </w:r>
      <w:r>
        <w:rPr>
          <w:noProof/>
        </w:rPr>
        <w:t>3</w:t>
      </w:r>
      <w:r>
        <w:rPr>
          <w:noProof/>
        </w:rPr>
        <w:fldChar w:fldCharType="end"/>
      </w:r>
      <w:r>
        <w:t>: Radar na lokalitě 2 byl umístěn na silnici I/34</w:t>
      </w:r>
    </w:p>
    <w:p w:rsidR="0059774E" w:rsidRPr="004E07AB" w:rsidRDefault="0059774E" w:rsidP="0059774E"/>
    <w:p w:rsidR="0059774E" w:rsidRDefault="0059774E" w:rsidP="0059774E">
      <w:r>
        <w:rPr>
          <w:noProof/>
          <w:lang w:eastAsia="cs-CZ"/>
        </w:rPr>
        <mc:AlternateContent>
          <mc:Choice Requires="wps">
            <w:drawing>
              <wp:anchor distT="0" distB="0" distL="114300" distR="114300" simplePos="0" relativeHeight="251649024" behindDoc="0" locked="0" layoutInCell="1" allowOverlap="1">
                <wp:simplePos x="0" y="0"/>
                <wp:positionH relativeFrom="column">
                  <wp:posOffset>3392805</wp:posOffset>
                </wp:positionH>
                <wp:positionV relativeFrom="paragraph">
                  <wp:posOffset>1746885</wp:posOffset>
                </wp:positionV>
                <wp:extent cx="361950" cy="352425"/>
                <wp:effectExtent l="19050" t="19050" r="19050" b="28575"/>
                <wp:wrapNone/>
                <wp:docPr id="33" name="Ovál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61950" cy="352425"/>
                        </a:xfrm>
                        <a:prstGeom prst="ellipse">
                          <a:avLst/>
                        </a:prstGeom>
                        <a:noFill/>
                        <a:ln w="28575">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oval w14:anchorId="6AC0660A" id="Ovál 33" o:spid="_x0000_s1026" style="position:absolute;margin-left:267.15pt;margin-top:137.55pt;width:28.5pt;height:27.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" filled="f" strokecolor="yellow" strokeweight="2.25pt">
                <v:stroke joinstyle="miter"/>
                <v:path arrowok="t"/>
              </v:oval>
            </w:pict>
          </mc:Fallback>
        </mc:AlternateContent>
      </w:r>
      <w:r>
        <w:rPr>
          <w:noProof/>
          <w:lang w:eastAsia="cs-CZ"/>
        </w:rPr>
        <w:drawing>
          <wp:inline distT="0" distB="0" distL="0" distR="0" wp14:anchorId="03BCB20A" wp14:editId="7906E20D">
            <wp:extent cx="5940425" cy="3254375"/>
            <wp:effectExtent l="19050" t="0" r="3175" b="0"/>
            <wp:docPr id="6" name="Obrázek 5" desc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jpg"/>
                    <pic:cNvPicPr/>
                  </pic:nvPicPr>
                  <pic:blipFill>
                    <a:blip r:embed="rId13" cstate="print"/>
                    <a:stretch>
                      <a:fillRect/>
                    </a:stretch>
                  </pic:blipFill>
                  <pic:spPr>
                    <a:xfrm>
                      <a:off x="0" y="0"/>
                      <a:ext cx="5940425" cy="3254375"/>
                    </a:xfrm>
                    <a:prstGeom prst="rect">
                      <a:avLst/>
                    </a:prstGeom>
                  </pic:spPr>
                </pic:pic>
              </a:graphicData>
            </a:graphic>
          </wp:inline>
        </w:drawing>
      </w:r>
    </w:p>
    <w:p w:rsidR="0059774E" w:rsidRDefault="0059774E" w:rsidP="0059774E">
      <w:pPr>
        <w:pStyle w:val="Titulek"/>
        <w:jc w:val="center"/>
      </w:pPr>
      <w:r>
        <w:t xml:space="preserve">Obrázek </w:t>
      </w:r>
      <w:r>
        <w:rPr>
          <w:noProof/>
        </w:rPr>
        <w:fldChar w:fldCharType="begin"/>
      </w:r>
      <w:r>
        <w:rPr>
          <w:noProof/>
        </w:rPr>
        <w:instrText xml:space="preserve"> SEQ Obrázek \* ARABIC </w:instrText>
      </w:r>
      <w:r>
        <w:rPr>
          <w:noProof/>
        </w:rPr>
        <w:fldChar w:fldCharType="separate"/>
      </w:r>
      <w:r>
        <w:rPr>
          <w:noProof/>
        </w:rPr>
        <w:t>4</w:t>
      </w:r>
      <w:r>
        <w:rPr>
          <w:noProof/>
        </w:rPr>
        <w:fldChar w:fldCharType="end"/>
      </w:r>
      <w:r>
        <w:t xml:space="preserve">: Radar na lokalitě 3 byl umístěn na silnici II/523 na dopravní značce A 31b Návěstní deska (160m) </w:t>
      </w:r>
    </w:p>
    <w:p w:rsidR="0059774E" w:rsidRDefault="0059774E" w:rsidP="0059774E">
      <w:r>
        <w:rPr>
          <w:noProof/>
          <w:lang w:eastAsia="cs-CZ"/>
        </w:rPr>
        <w:lastRenderedPageBreak/>
        <mc:AlternateContent>
          <mc:Choice Requires="wps">
            <w:drawing>
              <wp:anchor distT="0" distB="0" distL="114300" distR="114300" simplePos="0" relativeHeight="251652096" behindDoc="0" locked="0" layoutInCell="1" allowOverlap="1">
                <wp:simplePos x="0" y="0"/>
                <wp:positionH relativeFrom="column">
                  <wp:posOffset>4309745</wp:posOffset>
                </wp:positionH>
                <wp:positionV relativeFrom="paragraph">
                  <wp:posOffset>2126615</wp:posOffset>
                </wp:positionV>
                <wp:extent cx="649605" cy="636270"/>
                <wp:effectExtent l="19050" t="19050" r="17145" b="11430"/>
                <wp:wrapNone/>
                <wp:docPr id="32" name="Ovál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49605" cy="636270"/>
                        </a:xfrm>
                        <a:prstGeom prst="ellipse">
                          <a:avLst/>
                        </a:prstGeom>
                        <a:noFill/>
                        <a:ln w="28575">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oval w14:anchorId="6843B386" id="Ovál 32" o:spid="_x0000_s1026" style="position:absolute;margin-left:339.35pt;margin-top:167.45pt;width:51.15pt;height:50.1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" filled="f" strokecolor="yellow" strokeweight="2.25pt">
                <v:stroke joinstyle="miter"/>
                <v:path arrowok="t"/>
              </v:oval>
            </w:pict>
          </mc:Fallback>
        </mc:AlternateContent>
      </w:r>
      <w:r>
        <w:rPr>
          <w:noProof/>
          <w:lang w:eastAsia="cs-CZ"/>
        </w:rPr>
        <w:drawing>
          <wp:inline distT="0" distB="0" distL="0" distR="0" wp14:anchorId="181B0450" wp14:editId="5F8120A4">
            <wp:extent cx="5937313" cy="3634740"/>
            <wp:effectExtent l="19050" t="0" r="6287" b="0"/>
            <wp:docPr id="7" name="Obrázek 6" descr="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jpg"/>
                    <pic:cNvPicPr/>
                  </pic:nvPicPr>
                  <pic:blipFill>
                    <a:blip r:embed="rId14" cstate="print"/>
                    <a:stretch>
                      <a:fillRect/>
                    </a:stretch>
                  </pic:blipFill>
                  <pic:spPr>
                    <a:xfrm>
                      <a:off x="0" y="0"/>
                      <a:ext cx="5940425" cy="3636645"/>
                    </a:xfrm>
                    <a:prstGeom prst="rect">
                      <a:avLst/>
                    </a:prstGeom>
                  </pic:spPr>
                </pic:pic>
              </a:graphicData>
            </a:graphic>
          </wp:inline>
        </w:drawing>
      </w:r>
    </w:p>
    <w:p w:rsidR="0059774E" w:rsidRDefault="0059774E" w:rsidP="0059774E">
      <w:pPr>
        <w:pStyle w:val="Titulek"/>
        <w:jc w:val="center"/>
      </w:pPr>
      <w:r>
        <w:t xml:space="preserve">Obrázek </w:t>
      </w:r>
      <w:r>
        <w:rPr>
          <w:noProof/>
        </w:rPr>
        <w:fldChar w:fldCharType="begin"/>
      </w:r>
      <w:r>
        <w:rPr>
          <w:noProof/>
        </w:rPr>
        <w:instrText xml:space="preserve"> SEQ Obrázek \* ARABIC </w:instrText>
      </w:r>
      <w:r>
        <w:rPr>
          <w:noProof/>
        </w:rPr>
        <w:fldChar w:fldCharType="separate"/>
      </w:r>
      <w:r>
        <w:rPr>
          <w:noProof/>
        </w:rPr>
        <w:t>5</w:t>
      </w:r>
      <w:r>
        <w:rPr>
          <w:noProof/>
        </w:rPr>
        <w:fldChar w:fldCharType="end"/>
      </w:r>
      <w:r>
        <w:t>: Radar na lokalitě 4 byl umístěn na silnici I/34 na dopravní značce IJ 7 Čerpací stanice</w:t>
      </w:r>
    </w:p>
    <w:p w:rsidR="0059774E" w:rsidRDefault="0059774E" w:rsidP="0059774E">
      <w:r>
        <w:rPr>
          <w:noProof/>
          <w:lang w:eastAsia="cs-CZ"/>
        </w:rPr>
        <mc:AlternateContent>
          <mc:Choice Requires="wps">
            <w:drawing>
              <wp:anchor distT="0" distB="0" distL="114300" distR="114300" simplePos="0" relativeHeight="251653120" behindDoc="0" locked="0" layoutInCell="1" allowOverlap="1">
                <wp:simplePos x="0" y="0"/>
                <wp:positionH relativeFrom="column">
                  <wp:posOffset>1332230</wp:posOffset>
                </wp:positionH>
                <wp:positionV relativeFrom="paragraph">
                  <wp:posOffset>2106295</wp:posOffset>
                </wp:positionV>
                <wp:extent cx="685800" cy="670560"/>
                <wp:effectExtent l="19050" t="19050" r="19050" b="15240"/>
                <wp:wrapNone/>
                <wp:docPr id="31" name="Ovál 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85800" cy="670560"/>
                        </a:xfrm>
                        <a:prstGeom prst="ellipse">
                          <a:avLst/>
                        </a:prstGeom>
                        <a:noFill/>
                        <a:ln w="28575">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oval w14:anchorId="68AA2DDA" id="Ovál 31" o:spid="_x0000_s1026" style="position:absolute;margin-left:104.9pt;margin-top:165.85pt;width:54pt;height:52.8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" filled="f" strokecolor="yellow" strokeweight="2.25pt">
                <v:stroke joinstyle="miter"/>
                <v:path arrowok="t"/>
              </v:oval>
            </w:pict>
          </mc:Fallback>
        </mc:AlternateContent>
      </w:r>
      <w:r>
        <w:rPr>
          <w:noProof/>
          <w:lang w:eastAsia="cs-CZ"/>
        </w:rPr>
        <w:drawing>
          <wp:inline distT="0" distB="0" distL="0" distR="0" wp14:anchorId="77CE1A87" wp14:editId="38DC9CE9">
            <wp:extent cx="5940425" cy="3524885"/>
            <wp:effectExtent l="19050" t="0" r="3175" b="0"/>
            <wp:docPr id="8" name="Obrázek 7" descr="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jpg"/>
                    <pic:cNvPicPr/>
                  </pic:nvPicPr>
                  <pic:blipFill>
                    <a:blip r:embed="rId15" cstate="print"/>
                    <a:stretch>
                      <a:fillRect/>
                    </a:stretch>
                  </pic:blipFill>
                  <pic:spPr>
                    <a:xfrm>
                      <a:off x="0" y="0"/>
                      <a:ext cx="5940425" cy="3524885"/>
                    </a:xfrm>
                    <a:prstGeom prst="rect">
                      <a:avLst/>
                    </a:prstGeom>
                  </pic:spPr>
                </pic:pic>
              </a:graphicData>
            </a:graphic>
          </wp:inline>
        </w:drawing>
      </w:r>
    </w:p>
    <w:p w:rsidR="0059774E" w:rsidRDefault="0059774E" w:rsidP="0059774E">
      <w:pPr>
        <w:pStyle w:val="Titulek"/>
        <w:jc w:val="center"/>
      </w:pPr>
      <w:r>
        <w:t xml:space="preserve">Obrázek </w:t>
      </w:r>
      <w:r>
        <w:rPr>
          <w:noProof/>
        </w:rPr>
        <w:fldChar w:fldCharType="begin"/>
      </w:r>
      <w:r>
        <w:rPr>
          <w:noProof/>
        </w:rPr>
        <w:instrText xml:space="preserve"> SEQ Obrázek \* ARABIC </w:instrText>
      </w:r>
      <w:r>
        <w:rPr>
          <w:noProof/>
        </w:rPr>
        <w:fldChar w:fldCharType="separate"/>
      </w:r>
      <w:r>
        <w:rPr>
          <w:noProof/>
        </w:rPr>
        <w:t>6</w:t>
      </w:r>
      <w:r>
        <w:rPr>
          <w:noProof/>
        </w:rPr>
        <w:fldChar w:fldCharType="end"/>
      </w:r>
      <w:r>
        <w:t>: Radar na lokalitě 5 byl umístěn na silnici II/347</w:t>
      </w:r>
    </w:p>
    <w:p w:rsidR="0059774E" w:rsidRDefault="0059774E" w:rsidP="0059774E"/>
    <w:p w:rsidR="0059774E" w:rsidRDefault="0059774E" w:rsidP="0059774E">
      <w:r>
        <w:rPr>
          <w:noProof/>
          <w:lang w:eastAsia="cs-CZ"/>
        </w:rPr>
        <mc:AlternateContent>
          <mc:Choice Requires="wps">
            <w:drawing>
              <wp:anchor distT="0" distB="0" distL="114300" distR="114300" simplePos="0" relativeHeight="251654144" behindDoc="0" locked="0" layoutInCell="1" allowOverlap="1">
                <wp:simplePos x="0" y="0"/>
                <wp:positionH relativeFrom="column">
                  <wp:posOffset>3547745</wp:posOffset>
                </wp:positionH>
                <wp:positionV relativeFrom="paragraph">
                  <wp:posOffset>1924050</wp:posOffset>
                </wp:positionV>
                <wp:extent cx="295275" cy="247650"/>
                <wp:effectExtent l="19050" t="19050" r="28575" b="19050"/>
                <wp:wrapNone/>
                <wp:docPr id="30" name="Ovál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95275" cy="247650"/>
                        </a:xfrm>
                        <a:prstGeom prst="ellipse">
                          <a:avLst/>
                        </a:prstGeom>
                        <a:noFill/>
                        <a:ln w="28575">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oval w14:anchorId="186A7A04" id="Ovál 30" o:spid="_x0000_s1026" style="position:absolute;margin-left:279.35pt;margin-top:151.5pt;width:23.25pt;height:19.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" filled="f" strokecolor="yellow" strokeweight="2.25pt">
                <v:stroke joinstyle="miter"/>
                <v:path arrowok="t"/>
              </v:oval>
            </w:pict>
          </mc:Fallback>
        </mc:AlternateContent>
      </w:r>
    </w:p>
    <w:p w:rsidR="0059774E" w:rsidRDefault="0059774E" w:rsidP="0059774E">
      <w:pPr>
        <w:pStyle w:val="Nadpis1"/>
      </w:pPr>
      <w:bookmarkStart w:id="12" w:name="_Toc452285114"/>
      <w:bookmarkStart w:id="13" w:name="_Toc535395075"/>
      <w:r>
        <w:lastRenderedPageBreak/>
        <w:t>Výsledky</w:t>
      </w:r>
      <w:bookmarkEnd w:id="12"/>
      <w:bookmarkEnd w:id="13"/>
    </w:p>
    <w:p w:rsidR="0059774E" w:rsidRDefault="0059774E" w:rsidP="0059774E">
      <w:pPr>
        <w:spacing w:after="0"/>
      </w:pPr>
    </w:p>
    <w:p w:rsidR="0059774E" w:rsidRDefault="0059774E" w:rsidP="0059774E">
      <w:pPr>
        <w:spacing w:after="0"/>
      </w:pPr>
      <w:r>
        <w:t xml:space="preserve">Intenzity byly vyhodnocovány od 15. 10. 2018 do 21. 10. 2018. Zaznamenaný počet vozidel v jednotlivých dnech pro různé lokality lze vidět v tabulce 1 a grafu 1. Nejvíce zatíženým dnem z hlediska dopravní zátěže je pátek, </w:t>
      </w:r>
      <w:r w:rsidRPr="0067054F">
        <w:t xml:space="preserve">z běžných pracovních dnů </w:t>
      </w:r>
      <w:r>
        <w:t xml:space="preserve">je to </w:t>
      </w:r>
      <w:r w:rsidRPr="0067054F">
        <w:t>pak čtvrtek.</w:t>
      </w:r>
      <w:r>
        <w:t xml:space="preserve"> O víkendu </w:t>
      </w:r>
      <w:r w:rsidRPr="0067054F">
        <w:t xml:space="preserve">intenzity </w:t>
      </w:r>
      <w:r>
        <w:t xml:space="preserve">dle předpokladů </w:t>
      </w:r>
      <w:r w:rsidRPr="0067054F">
        <w:t xml:space="preserve">klesají. </w:t>
      </w:r>
      <w:r w:rsidRPr="0042047A">
        <w:t xml:space="preserve">Nejzatíženějším tahem je silnice I/34 (lokalita 2), který přivádí dopravu ze směru od </w:t>
      </w:r>
      <w:r w:rsidRPr="00265890">
        <w:t>dálnice D1. Intenzita se na tomto úseku v běžný pracovní den pohybuje okolo 17 tis. voz/ 24 h. Nejméně zatížená</w:t>
      </w:r>
      <w:r w:rsidRPr="0042047A">
        <w:t xml:space="preserve"> je silnice II/523.</w:t>
      </w:r>
    </w:p>
    <w:p w:rsidR="0059774E" w:rsidRDefault="0059774E" w:rsidP="0059774E">
      <w:pPr>
        <w:pStyle w:val="Titulek"/>
        <w:keepNext/>
        <w:spacing w:before="240"/>
        <w:jc w:val="center"/>
      </w:pPr>
      <w:r>
        <w:t xml:space="preserve">Tabulka </w:t>
      </w:r>
      <w:r>
        <w:rPr>
          <w:noProof/>
        </w:rPr>
        <w:fldChar w:fldCharType="begin"/>
      </w:r>
      <w:r>
        <w:rPr>
          <w:noProof/>
        </w:rPr>
        <w:instrText xml:space="preserve"> SEQ Tabulka \* ARABIC </w:instrText>
      </w:r>
      <w:r>
        <w:rPr>
          <w:noProof/>
        </w:rPr>
        <w:fldChar w:fldCharType="separate"/>
      </w:r>
      <w:r>
        <w:rPr>
          <w:noProof/>
        </w:rPr>
        <w:t>1</w:t>
      </w:r>
      <w:r>
        <w:rPr>
          <w:noProof/>
        </w:rPr>
        <w:fldChar w:fldCharType="end"/>
      </w:r>
      <w:r>
        <w:t>: Počet naměřených vozidel v jednotlivých dnech na všech lokalitách</w:t>
      </w:r>
    </w:p>
    <w:tbl>
      <w:tblPr>
        <w:tblW w:w="8214" w:type="dxa"/>
        <w:jc w:val="cente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left w:w="70" w:type="dxa"/>
          <w:right w:w="70" w:type="dxa"/>
        </w:tblCellMar>
        <w:tblLook w:val="04A0" w:firstRow="1" w:lastRow="0" w:firstColumn="1" w:lastColumn="0" w:noHBand="0" w:noVBand="1"/>
      </w:tblPr>
      <w:tblGrid>
        <w:gridCol w:w="2077"/>
        <w:gridCol w:w="1224"/>
        <w:gridCol w:w="1224"/>
        <w:gridCol w:w="1224"/>
        <w:gridCol w:w="1189"/>
        <w:gridCol w:w="1276"/>
      </w:tblGrid>
      <w:tr w:rsidR="0059774E" w:rsidRPr="00DC062A" w:rsidTr="00D82A20">
        <w:trPr>
          <w:trHeight w:val="289"/>
          <w:jc w:val="center"/>
        </w:trPr>
        <w:tc>
          <w:tcPr>
            <w:tcW w:w="2077" w:type="dxa"/>
            <w:shd w:val="clear" w:color="auto" w:fill="70AD47" w:themeFill="accent6"/>
            <w:noWrap/>
            <w:vAlign w:val="center"/>
            <w:hideMark/>
          </w:tcPr>
          <w:p w:rsidR="0059774E" w:rsidRPr="00C11A03" w:rsidRDefault="0059774E" w:rsidP="00D82A20">
            <w:pPr>
              <w:spacing w:after="0" w:line="240" w:lineRule="auto"/>
              <w:jc w:val="center"/>
              <w:rPr>
                <w:b/>
                <w:color w:val="FFFFFF" w:themeColor="background1"/>
              </w:rPr>
            </w:pPr>
            <w:r w:rsidRPr="00C11A03">
              <w:rPr>
                <w:b/>
                <w:color w:val="FFFFFF" w:themeColor="background1"/>
              </w:rPr>
              <w:t>Den</w:t>
            </w:r>
          </w:p>
        </w:tc>
        <w:tc>
          <w:tcPr>
            <w:tcW w:w="1224" w:type="dxa"/>
            <w:shd w:val="clear" w:color="auto" w:fill="70AD47" w:themeFill="accent6"/>
            <w:noWrap/>
            <w:vAlign w:val="center"/>
            <w:hideMark/>
          </w:tcPr>
          <w:p w:rsidR="0059774E" w:rsidRPr="00C11A03" w:rsidRDefault="0059774E" w:rsidP="00D82A20">
            <w:pPr>
              <w:spacing w:after="0" w:line="240" w:lineRule="auto"/>
              <w:jc w:val="center"/>
              <w:rPr>
                <w:b/>
                <w:color w:val="FFFFFF" w:themeColor="background1"/>
              </w:rPr>
            </w:pPr>
            <w:r>
              <w:rPr>
                <w:b/>
                <w:color w:val="FFFFFF" w:themeColor="background1"/>
              </w:rPr>
              <w:t>Lokalita</w:t>
            </w:r>
            <w:r w:rsidRPr="00C11A03">
              <w:rPr>
                <w:b/>
                <w:color w:val="FFFFFF" w:themeColor="background1"/>
              </w:rPr>
              <w:t xml:space="preserve"> 1</w:t>
            </w:r>
          </w:p>
        </w:tc>
        <w:tc>
          <w:tcPr>
            <w:tcW w:w="1224" w:type="dxa"/>
            <w:shd w:val="clear" w:color="auto" w:fill="70AD47" w:themeFill="accent6"/>
            <w:noWrap/>
            <w:vAlign w:val="center"/>
            <w:hideMark/>
          </w:tcPr>
          <w:p w:rsidR="0059774E" w:rsidRPr="00C11A03" w:rsidRDefault="0059774E" w:rsidP="00D82A20">
            <w:pPr>
              <w:spacing w:after="0" w:line="240" w:lineRule="auto"/>
              <w:jc w:val="center"/>
              <w:rPr>
                <w:b/>
                <w:color w:val="FFFFFF" w:themeColor="background1"/>
              </w:rPr>
            </w:pPr>
            <w:r>
              <w:rPr>
                <w:b/>
                <w:color w:val="FFFFFF" w:themeColor="background1"/>
              </w:rPr>
              <w:t>Lokalita</w:t>
            </w:r>
            <w:r w:rsidRPr="00C11A03">
              <w:rPr>
                <w:b/>
                <w:color w:val="FFFFFF" w:themeColor="background1"/>
              </w:rPr>
              <w:t xml:space="preserve"> 2</w:t>
            </w:r>
          </w:p>
        </w:tc>
        <w:tc>
          <w:tcPr>
            <w:tcW w:w="1224" w:type="dxa"/>
            <w:shd w:val="clear" w:color="auto" w:fill="70AD47" w:themeFill="accent6"/>
            <w:noWrap/>
            <w:vAlign w:val="center"/>
            <w:hideMark/>
          </w:tcPr>
          <w:p w:rsidR="0059774E" w:rsidRPr="00C11A03" w:rsidRDefault="0059774E" w:rsidP="00D82A20">
            <w:pPr>
              <w:spacing w:after="0" w:line="240" w:lineRule="auto"/>
              <w:jc w:val="center"/>
              <w:rPr>
                <w:b/>
                <w:color w:val="FFFFFF" w:themeColor="background1"/>
              </w:rPr>
            </w:pPr>
            <w:r>
              <w:rPr>
                <w:b/>
                <w:color w:val="FFFFFF" w:themeColor="background1"/>
              </w:rPr>
              <w:t>Lokalita</w:t>
            </w:r>
            <w:r w:rsidRPr="00C11A03">
              <w:rPr>
                <w:b/>
                <w:color w:val="FFFFFF" w:themeColor="background1"/>
              </w:rPr>
              <w:t xml:space="preserve"> 3</w:t>
            </w:r>
          </w:p>
        </w:tc>
        <w:tc>
          <w:tcPr>
            <w:tcW w:w="1189" w:type="dxa"/>
            <w:shd w:val="clear" w:color="auto" w:fill="70AD47" w:themeFill="accent6"/>
          </w:tcPr>
          <w:p w:rsidR="0059774E" w:rsidRDefault="0059774E" w:rsidP="00D82A20">
            <w:pPr>
              <w:spacing w:after="0" w:line="240" w:lineRule="auto"/>
              <w:jc w:val="center"/>
              <w:rPr>
                <w:b/>
                <w:color w:val="FFFFFF" w:themeColor="background1"/>
              </w:rPr>
            </w:pPr>
            <w:r>
              <w:rPr>
                <w:b/>
                <w:color w:val="FFFFFF" w:themeColor="background1"/>
              </w:rPr>
              <w:t>Lokalita 4</w:t>
            </w:r>
          </w:p>
        </w:tc>
        <w:tc>
          <w:tcPr>
            <w:tcW w:w="1276" w:type="dxa"/>
            <w:shd w:val="clear" w:color="auto" w:fill="70AD47" w:themeFill="accent6"/>
            <w:noWrap/>
            <w:vAlign w:val="center"/>
            <w:hideMark/>
          </w:tcPr>
          <w:p w:rsidR="0059774E" w:rsidRPr="00C11A03" w:rsidRDefault="0059774E" w:rsidP="00D82A20">
            <w:pPr>
              <w:spacing w:after="0" w:line="240" w:lineRule="auto"/>
              <w:jc w:val="center"/>
              <w:rPr>
                <w:b/>
                <w:color w:val="FFFFFF" w:themeColor="background1"/>
              </w:rPr>
            </w:pPr>
            <w:r>
              <w:rPr>
                <w:b/>
                <w:color w:val="FFFFFF" w:themeColor="background1"/>
              </w:rPr>
              <w:t>Lokalita</w:t>
            </w:r>
            <w:r w:rsidRPr="00C11A03">
              <w:rPr>
                <w:b/>
                <w:color w:val="FFFFFF" w:themeColor="background1"/>
              </w:rPr>
              <w:t xml:space="preserve"> 5</w:t>
            </w:r>
          </w:p>
        </w:tc>
      </w:tr>
      <w:tr w:rsidR="0059774E" w:rsidRPr="00DC062A" w:rsidTr="00D82A20">
        <w:trPr>
          <w:trHeight w:val="289"/>
          <w:jc w:val="center"/>
        </w:trPr>
        <w:tc>
          <w:tcPr>
            <w:tcW w:w="2077" w:type="dxa"/>
            <w:shd w:val="clear" w:color="auto" w:fill="70AD47" w:themeFill="accent6"/>
            <w:noWrap/>
            <w:vAlign w:val="center"/>
            <w:hideMark/>
          </w:tcPr>
          <w:p w:rsidR="0059774E" w:rsidRPr="00C11A03" w:rsidRDefault="0059774E" w:rsidP="00D82A20">
            <w:pPr>
              <w:spacing w:after="0" w:line="240" w:lineRule="auto"/>
              <w:jc w:val="center"/>
              <w:rPr>
                <w:b/>
                <w:color w:val="FFFFFF" w:themeColor="background1"/>
              </w:rPr>
            </w:pPr>
            <w:r w:rsidRPr="00C11A03">
              <w:rPr>
                <w:b/>
                <w:color w:val="FFFFFF" w:themeColor="background1"/>
              </w:rPr>
              <w:t xml:space="preserve">pondělí </w:t>
            </w:r>
            <w:r>
              <w:rPr>
                <w:b/>
                <w:color w:val="FFFFFF" w:themeColor="background1"/>
              </w:rPr>
              <w:t>15. 10. 2018</w:t>
            </w:r>
          </w:p>
        </w:tc>
        <w:tc>
          <w:tcPr>
            <w:tcW w:w="1224" w:type="dxa"/>
            <w:shd w:val="clear" w:color="auto" w:fill="C5E0B3" w:themeFill="accent6" w:themeFillTint="66"/>
            <w:noWrap/>
            <w:hideMark/>
          </w:tcPr>
          <w:p w:rsidR="0059774E" w:rsidRPr="00DC062A" w:rsidRDefault="0059774E" w:rsidP="00D82A20">
            <w:pPr>
              <w:spacing w:after="0" w:line="240" w:lineRule="auto"/>
              <w:jc w:val="center"/>
              <w:rPr>
                <w:color w:val="000000"/>
              </w:rPr>
            </w:pPr>
            <w:r>
              <w:t>4622</w:t>
            </w:r>
          </w:p>
        </w:tc>
        <w:tc>
          <w:tcPr>
            <w:tcW w:w="1224" w:type="dxa"/>
            <w:shd w:val="clear" w:color="auto" w:fill="C5E0B3" w:themeFill="accent6" w:themeFillTint="66"/>
            <w:noWrap/>
            <w:hideMark/>
          </w:tcPr>
          <w:p w:rsidR="0059774E" w:rsidRPr="00DC062A" w:rsidRDefault="0059774E" w:rsidP="00D82A20">
            <w:pPr>
              <w:spacing w:after="0" w:line="240" w:lineRule="auto"/>
              <w:jc w:val="center"/>
              <w:rPr>
                <w:color w:val="000000"/>
              </w:rPr>
            </w:pPr>
            <w:r>
              <w:t>16020</w:t>
            </w:r>
          </w:p>
        </w:tc>
        <w:tc>
          <w:tcPr>
            <w:tcW w:w="1224" w:type="dxa"/>
            <w:shd w:val="clear" w:color="auto" w:fill="C5E0B3" w:themeFill="accent6" w:themeFillTint="66"/>
            <w:noWrap/>
            <w:hideMark/>
          </w:tcPr>
          <w:p w:rsidR="0059774E" w:rsidRPr="00DC062A" w:rsidRDefault="0059774E" w:rsidP="00D82A20">
            <w:pPr>
              <w:spacing w:after="0" w:line="240" w:lineRule="auto"/>
              <w:jc w:val="center"/>
              <w:rPr>
                <w:color w:val="000000"/>
              </w:rPr>
            </w:pPr>
            <w:r>
              <w:t>1863</w:t>
            </w:r>
          </w:p>
        </w:tc>
        <w:tc>
          <w:tcPr>
            <w:tcW w:w="1189" w:type="dxa"/>
            <w:shd w:val="clear" w:color="auto" w:fill="C5E0B3" w:themeFill="accent6" w:themeFillTint="66"/>
          </w:tcPr>
          <w:p w:rsidR="0059774E" w:rsidRPr="00DC062A" w:rsidRDefault="0059774E" w:rsidP="00D82A20">
            <w:pPr>
              <w:spacing w:after="0" w:line="240" w:lineRule="auto"/>
              <w:jc w:val="center"/>
              <w:rPr>
                <w:color w:val="000000"/>
              </w:rPr>
            </w:pPr>
            <w:r>
              <w:t>8082</w:t>
            </w:r>
          </w:p>
        </w:tc>
        <w:tc>
          <w:tcPr>
            <w:tcW w:w="1276" w:type="dxa"/>
            <w:shd w:val="clear" w:color="auto" w:fill="C5E0B3" w:themeFill="accent6" w:themeFillTint="66"/>
            <w:noWrap/>
            <w:hideMark/>
          </w:tcPr>
          <w:p w:rsidR="0059774E" w:rsidRPr="00DC062A" w:rsidRDefault="0059774E" w:rsidP="00D82A20">
            <w:pPr>
              <w:spacing w:after="0" w:line="240" w:lineRule="auto"/>
              <w:jc w:val="center"/>
              <w:rPr>
                <w:color w:val="000000"/>
              </w:rPr>
            </w:pPr>
            <w:r>
              <w:t>3365</w:t>
            </w:r>
          </w:p>
        </w:tc>
      </w:tr>
      <w:tr w:rsidR="0059774E" w:rsidRPr="00DC062A" w:rsidTr="00D82A20">
        <w:trPr>
          <w:trHeight w:val="289"/>
          <w:jc w:val="center"/>
        </w:trPr>
        <w:tc>
          <w:tcPr>
            <w:tcW w:w="2077" w:type="dxa"/>
            <w:shd w:val="clear" w:color="auto" w:fill="70AD47" w:themeFill="accent6"/>
            <w:noWrap/>
            <w:vAlign w:val="center"/>
            <w:hideMark/>
          </w:tcPr>
          <w:p w:rsidR="0059774E" w:rsidRPr="00C11A03" w:rsidRDefault="0059774E" w:rsidP="00D82A20">
            <w:pPr>
              <w:spacing w:after="0" w:line="240" w:lineRule="auto"/>
              <w:jc w:val="center"/>
              <w:rPr>
                <w:b/>
                <w:color w:val="FFFFFF" w:themeColor="background1"/>
              </w:rPr>
            </w:pPr>
            <w:r w:rsidRPr="00C11A03">
              <w:rPr>
                <w:b/>
                <w:color w:val="FFFFFF" w:themeColor="background1"/>
              </w:rPr>
              <w:t xml:space="preserve">úterý </w:t>
            </w:r>
            <w:r>
              <w:rPr>
                <w:b/>
                <w:color w:val="FFFFFF" w:themeColor="background1"/>
              </w:rPr>
              <w:t>16. 10. 2018</w:t>
            </w:r>
          </w:p>
        </w:tc>
        <w:tc>
          <w:tcPr>
            <w:tcW w:w="1224" w:type="dxa"/>
            <w:shd w:val="clear" w:color="auto" w:fill="E2EFD9" w:themeFill="accent6" w:themeFillTint="33"/>
            <w:noWrap/>
            <w:hideMark/>
          </w:tcPr>
          <w:p w:rsidR="0059774E" w:rsidRPr="00DC062A" w:rsidRDefault="0059774E" w:rsidP="00D82A20">
            <w:pPr>
              <w:spacing w:after="0" w:line="240" w:lineRule="auto"/>
              <w:jc w:val="center"/>
              <w:rPr>
                <w:color w:val="000000"/>
              </w:rPr>
            </w:pPr>
            <w:r>
              <w:t>4751</w:t>
            </w:r>
          </w:p>
        </w:tc>
        <w:tc>
          <w:tcPr>
            <w:tcW w:w="1224" w:type="dxa"/>
            <w:shd w:val="clear" w:color="auto" w:fill="E2EFD9" w:themeFill="accent6" w:themeFillTint="33"/>
            <w:noWrap/>
            <w:hideMark/>
          </w:tcPr>
          <w:p w:rsidR="0059774E" w:rsidRPr="00DC062A" w:rsidRDefault="0059774E" w:rsidP="00D82A20">
            <w:pPr>
              <w:spacing w:after="0" w:line="240" w:lineRule="auto"/>
              <w:jc w:val="center"/>
              <w:rPr>
                <w:color w:val="000000"/>
              </w:rPr>
            </w:pPr>
            <w:r>
              <w:t>16499</w:t>
            </w:r>
          </w:p>
        </w:tc>
        <w:tc>
          <w:tcPr>
            <w:tcW w:w="1224" w:type="dxa"/>
            <w:shd w:val="clear" w:color="auto" w:fill="E2EFD9" w:themeFill="accent6" w:themeFillTint="33"/>
            <w:noWrap/>
            <w:hideMark/>
          </w:tcPr>
          <w:p w:rsidR="0059774E" w:rsidRPr="00DC062A" w:rsidRDefault="0059774E" w:rsidP="00D82A20">
            <w:pPr>
              <w:spacing w:after="0" w:line="240" w:lineRule="auto"/>
              <w:jc w:val="center"/>
              <w:rPr>
                <w:color w:val="000000"/>
              </w:rPr>
            </w:pPr>
            <w:r>
              <w:t>2064</w:t>
            </w:r>
          </w:p>
        </w:tc>
        <w:tc>
          <w:tcPr>
            <w:tcW w:w="1189" w:type="dxa"/>
            <w:shd w:val="clear" w:color="auto" w:fill="E2EFD9" w:themeFill="accent6" w:themeFillTint="33"/>
          </w:tcPr>
          <w:p w:rsidR="0059774E" w:rsidRPr="00DC062A" w:rsidRDefault="0059774E" w:rsidP="00D82A20">
            <w:pPr>
              <w:spacing w:after="0" w:line="240" w:lineRule="auto"/>
              <w:jc w:val="center"/>
              <w:rPr>
                <w:color w:val="000000"/>
              </w:rPr>
            </w:pPr>
            <w:r>
              <w:t>8243</w:t>
            </w:r>
          </w:p>
        </w:tc>
        <w:tc>
          <w:tcPr>
            <w:tcW w:w="1276" w:type="dxa"/>
            <w:shd w:val="clear" w:color="auto" w:fill="E2EFD9" w:themeFill="accent6" w:themeFillTint="33"/>
            <w:noWrap/>
            <w:hideMark/>
          </w:tcPr>
          <w:p w:rsidR="0059774E" w:rsidRPr="00DC062A" w:rsidRDefault="0059774E" w:rsidP="00D82A20">
            <w:pPr>
              <w:spacing w:after="0" w:line="240" w:lineRule="auto"/>
              <w:jc w:val="center"/>
              <w:rPr>
                <w:color w:val="000000"/>
              </w:rPr>
            </w:pPr>
            <w:r>
              <w:t>3601</w:t>
            </w:r>
          </w:p>
        </w:tc>
      </w:tr>
      <w:tr w:rsidR="0059774E" w:rsidRPr="00DC062A" w:rsidTr="00D82A20">
        <w:trPr>
          <w:trHeight w:val="289"/>
          <w:jc w:val="center"/>
        </w:trPr>
        <w:tc>
          <w:tcPr>
            <w:tcW w:w="2077" w:type="dxa"/>
            <w:shd w:val="clear" w:color="auto" w:fill="70AD47" w:themeFill="accent6"/>
            <w:noWrap/>
            <w:vAlign w:val="center"/>
            <w:hideMark/>
          </w:tcPr>
          <w:p w:rsidR="0059774E" w:rsidRPr="00C11A03" w:rsidRDefault="0059774E" w:rsidP="00D82A20">
            <w:pPr>
              <w:spacing w:after="0" w:line="240" w:lineRule="auto"/>
              <w:jc w:val="center"/>
              <w:rPr>
                <w:b/>
                <w:color w:val="FFFFFF" w:themeColor="background1"/>
              </w:rPr>
            </w:pPr>
            <w:r w:rsidRPr="00C11A03">
              <w:rPr>
                <w:b/>
                <w:color w:val="FFFFFF" w:themeColor="background1"/>
              </w:rPr>
              <w:t xml:space="preserve">středa </w:t>
            </w:r>
            <w:r>
              <w:rPr>
                <w:b/>
                <w:color w:val="FFFFFF" w:themeColor="background1"/>
              </w:rPr>
              <w:t>17. 10. 2018</w:t>
            </w:r>
          </w:p>
        </w:tc>
        <w:tc>
          <w:tcPr>
            <w:tcW w:w="1224" w:type="dxa"/>
            <w:shd w:val="clear" w:color="auto" w:fill="C5E0B3" w:themeFill="accent6" w:themeFillTint="66"/>
            <w:noWrap/>
            <w:hideMark/>
          </w:tcPr>
          <w:p w:rsidR="0059774E" w:rsidRPr="00DC062A" w:rsidRDefault="0059774E" w:rsidP="00D82A20">
            <w:pPr>
              <w:spacing w:after="0" w:line="240" w:lineRule="auto"/>
              <w:jc w:val="center"/>
              <w:rPr>
                <w:color w:val="000000"/>
              </w:rPr>
            </w:pPr>
            <w:r>
              <w:t>4812</w:t>
            </w:r>
          </w:p>
        </w:tc>
        <w:tc>
          <w:tcPr>
            <w:tcW w:w="1224" w:type="dxa"/>
            <w:shd w:val="clear" w:color="auto" w:fill="C5E0B3" w:themeFill="accent6" w:themeFillTint="66"/>
            <w:noWrap/>
            <w:hideMark/>
          </w:tcPr>
          <w:p w:rsidR="0059774E" w:rsidRPr="00DC062A" w:rsidRDefault="0059774E" w:rsidP="00D82A20">
            <w:pPr>
              <w:spacing w:after="0" w:line="240" w:lineRule="auto"/>
              <w:jc w:val="center"/>
              <w:rPr>
                <w:color w:val="000000"/>
              </w:rPr>
            </w:pPr>
            <w:r>
              <w:t>16833</w:t>
            </w:r>
          </w:p>
        </w:tc>
        <w:tc>
          <w:tcPr>
            <w:tcW w:w="1224" w:type="dxa"/>
            <w:shd w:val="clear" w:color="auto" w:fill="C5E0B3" w:themeFill="accent6" w:themeFillTint="66"/>
            <w:noWrap/>
            <w:hideMark/>
          </w:tcPr>
          <w:p w:rsidR="0059774E" w:rsidRPr="00DC062A" w:rsidRDefault="0059774E" w:rsidP="00D82A20">
            <w:pPr>
              <w:spacing w:after="0" w:line="240" w:lineRule="auto"/>
              <w:jc w:val="center"/>
              <w:rPr>
                <w:color w:val="000000"/>
              </w:rPr>
            </w:pPr>
            <w:r>
              <w:t>2160</w:t>
            </w:r>
          </w:p>
        </w:tc>
        <w:tc>
          <w:tcPr>
            <w:tcW w:w="1189" w:type="dxa"/>
            <w:shd w:val="clear" w:color="auto" w:fill="C5E0B3" w:themeFill="accent6" w:themeFillTint="66"/>
          </w:tcPr>
          <w:p w:rsidR="0059774E" w:rsidRPr="00DC062A" w:rsidRDefault="0059774E" w:rsidP="00D82A20">
            <w:pPr>
              <w:spacing w:after="0" w:line="240" w:lineRule="auto"/>
              <w:jc w:val="center"/>
              <w:rPr>
                <w:color w:val="000000"/>
              </w:rPr>
            </w:pPr>
            <w:r>
              <w:t>8288</w:t>
            </w:r>
          </w:p>
        </w:tc>
        <w:tc>
          <w:tcPr>
            <w:tcW w:w="1276" w:type="dxa"/>
            <w:shd w:val="clear" w:color="auto" w:fill="C5E0B3" w:themeFill="accent6" w:themeFillTint="66"/>
            <w:noWrap/>
            <w:hideMark/>
          </w:tcPr>
          <w:p w:rsidR="0059774E" w:rsidRPr="00DC062A" w:rsidRDefault="0059774E" w:rsidP="00D82A20">
            <w:pPr>
              <w:spacing w:after="0" w:line="240" w:lineRule="auto"/>
              <w:jc w:val="center"/>
              <w:rPr>
                <w:color w:val="000000"/>
              </w:rPr>
            </w:pPr>
            <w:r>
              <w:t>3525</w:t>
            </w:r>
          </w:p>
        </w:tc>
      </w:tr>
      <w:tr w:rsidR="0059774E" w:rsidRPr="00DC062A" w:rsidTr="00D82A20">
        <w:trPr>
          <w:trHeight w:val="289"/>
          <w:jc w:val="center"/>
        </w:trPr>
        <w:tc>
          <w:tcPr>
            <w:tcW w:w="2077" w:type="dxa"/>
            <w:shd w:val="clear" w:color="auto" w:fill="70AD47" w:themeFill="accent6"/>
            <w:noWrap/>
            <w:vAlign w:val="center"/>
            <w:hideMark/>
          </w:tcPr>
          <w:p w:rsidR="0059774E" w:rsidRPr="00C11A03" w:rsidRDefault="0059774E" w:rsidP="00D82A20">
            <w:pPr>
              <w:spacing w:after="0" w:line="240" w:lineRule="auto"/>
              <w:jc w:val="center"/>
              <w:rPr>
                <w:b/>
                <w:color w:val="FFFFFF" w:themeColor="background1"/>
              </w:rPr>
            </w:pPr>
            <w:r w:rsidRPr="00C11A03">
              <w:rPr>
                <w:b/>
                <w:color w:val="FFFFFF" w:themeColor="background1"/>
              </w:rPr>
              <w:t xml:space="preserve">čtvrtek </w:t>
            </w:r>
            <w:r>
              <w:rPr>
                <w:b/>
                <w:color w:val="FFFFFF" w:themeColor="background1"/>
              </w:rPr>
              <w:t>18. 10. 2018</w:t>
            </w:r>
          </w:p>
        </w:tc>
        <w:tc>
          <w:tcPr>
            <w:tcW w:w="1224" w:type="dxa"/>
            <w:shd w:val="clear" w:color="auto" w:fill="E2EFD9" w:themeFill="accent6" w:themeFillTint="33"/>
            <w:noWrap/>
            <w:hideMark/>
          </w:tcPr>
          <w:p w:rsidR="0059774E" w:rsidRPr="00DC062A" w:rsidRDefault="0059774E" w:rsidP="00D82A20">
            <w:pPr>
              <w:spacing w:after="0" w:line="240" w:lineRule="auto"/>
              <w:jc w:val="center"/>
              <w:rPr>
                <w:color w:val="000000"/>
              </w:rPr>
            </w:pPr>
            <w:r>
              <w:t>4875</w:t>
            </w:r>
          </w:p>
        </w:tc>
        <w:tc>
          <w:tcPr>
            <w:tcW w:w="1224" w:type="dxa"/>
            <w:shd w:val="clear" w:color="auto" w:fill="E2EFD9" w:themeFill="accent6" w:themeFillTint="33"/>
            <w:noWrap/>
            <w:hideMark/>
          </w:tcPr>
          <w:p w:rsidR="0059774E" w:rsidRPr="00DC062A" w:rsidRDefault="0059774E" w:rsidP="00D82A20">
            <w:pPr>
              <w:spacing w:after="0" w:line="240" w:lineRule="auto"/>
              <w:jc w:val="center"/>
              <w:rPr>
                <w:color w:val="000000"/>
              </w:rPr>
            </w:pPr>
            <w:r>
              <w:t>17388</w:t>
            </w:r>
          </w:p>
        </w:tc>
        <w:tc>
          <w:tcPr>
            <w:tcW w:w="1224" w:type="dxa"/>
            <w:shd w:val="clear" w:color="auto" w:fill="E2EFD9" w:themeFill="accent6" w:themeFillTint="33"/>
            <w:noWrap/>
            <w:hideMark/>
          </w:tcPr>
          <w:p w:rsidR="0059774E" w:rsidRPr="00DC062A" w:rsidRDefault="0059774E" w:rsidP="00D82A20">
            <w:pPr>
              <w:spacing w:after="0" w:line="240" w:lineRule="auto"/>
              <w:jc w:val="center"/>
              <w:rPr>
                <w:color w:val="000000"/>
              </w:rPr>
            </w:pPr>
            <w:r>
              <w:t>2052</w:t>
            </w:r>
          </w:p>
        </w:tc>
        <w:tc>
          <w:tcPr>
            <w:tcW w:w="1189" w:type="dxa"/>
            <w:shd w:val="clear" w:color="auto" w:fill="E2EFD9" w:themeFill="accent6" w:themeFillTint="33"/>
          </w:tcPr>
          <w:p w:rsidR="0059774E" w:rsidRPr="00DC062A" w:rsidRDefault="0059774E" w:rsidP="00D82A20">
            <w:pPr>
              <w:spacing w:after="0" w:line="240" w:lineRule="auto"/>
              <w:jc w:val="center"/>
              <w:rPr>
                <w:color w:val="000000"/>
              </w:rPr>
            </w:pPr>
            <w:r>
              <w:t>8936</w:t>
            </w:r>
          </w:p>
        </w:tc>
        <w:tc>
          <w:tcPr>
            <w:tcW w:w="1276" w:type="dxa"/>
            <w:shd w:val="clear" w:color="auto" w:fill="E2EFD9" w:themeFill="accent6" w:themeFillTint="33"/>
            <w:noWrap/>
            <w:hideMark/>
          </w:tcPr>
          <w:p w:rsidR="0059774E" w:rsidRPr="00DC062A" w:rsidRDefault="0059774E" w:rsidP="00D82A20">
            <w:pPr>
              <w:spacing w:after="0" w:line="240" w:lineRule="auto"/>
              <w:jc w:val="center"/>
              <w:rPr>
                <w:color w:val="000000"/>
              </w:rPr>
            </w:pPr>
            <w:r>
              <w:t>3587</w:t>
            </w:r>
          </w:p>
        </w:tc>
      </w:tr>
      <w:tr w:rsidR="0059774E" w:rsidRPr="00DC062A" w:rsidTr="00D82A20">
        <w:trPr>
          <w:trHeight w:val="289"/>
          <w:jc w:val="center"/>
        </w:trPr>
        <w:tc>
          <w:tcPr>
            <w:tcW w:w="2077" w:type="dxa"/>
            <w:shd w:val="clear" w:color="auto" w:fill="70AD47" w:themeFill="accent6"/>
            <w:noWrap/>
            <w:vAlign w:val="center"/>
            <w:hideMark/>
          </w:tcPr>
          <w:p w:rsidR="0059774E" w:rsidRPr="00C11A03" w:rsidRDefault="0059774E" w:rsidP="00D82A20">
            <w:pPr>
              <w:spacing w:after="0" w:line="240" w:lineRule="auto"/>
              <w:jc w:val="center"/>
              <w:rPr>
                <w:b/>
                <w:color w:val="FFFFFF" w:themeColor="background1"/>
              </w:rPr>
            </w:pPr>
            <w:r w:rsidRPr="00C11A03">
              <w:rPr>
                <w:b/>
                <w:color w:val="FFFFFF" w:themeColor="background1"/>
              </w:rPr>
              <w:t xml:space="preserve">pátek </w:t>
            </w:r>
            <w:r>
              <w:rPr>
                <w:b/>
                <w:color w:val="FFFFFF" w:themeColor="background1"/>
              </w:rPr>
              <w:t>19. 10. 2018</w:t>
            </w:r>
          </w:p>
        </w:tc>
        <w:tc>
          <w:tcPr>
            <w:tcW w:w="1224" w:type="dxa"/>
            <w:shd w:val="clear" w:color="auto" w:fill="C5E0B3" w:themeFill="accent6" w:themeFillTint="66"/>
            <w:noWrap/>
            <w:hideMark/>
          </w:tcPr>
          <w:p w:rsidR="0059774E" w:rsidRPr="00DC062A" w:rsidRDefault="0059774E" w:rsidP="00D82A20">
            <w:pPr>
              <w:spacing w:after="0" w:line="240" w:lineRule="auto"/>
              <w:jc w:val="center"/>
              <w:rPr>
                <w:color w:val="000000"/>
              </w:rPr>
            </w:pPr>
            <w:r>
              <w:t>5198</w:t>
            </w:r>
          </w:p>
        </w:tc>
        <w:tc>
          <w:tcPr>
            <w:tcW w:w="1224" w:type="dxa"/>
            <w:shd w:val="clear" w:color="auto" w:fill="C5E0B3" w:themeFill="accent6" w:themeFillTint="66"/>
            <w:noWrap/>
            <w:hideMark/>
          </w:tcPr>
          <w:p w:rsidR="0059774E" w:rsidRPr="00DC062A" w:rsidRDefault="0059774E" w:rsidP="00D82A20">
            <w:pPr>
              <w:spacing w:after="0" w:line="240" w:lineRule="auto"/>
              <w:jc w:val="center"/>
              <w:rPr>
                <w:color w:val="000000"/>
              </w:rPr>
            </w:pPr>
            <w:r>
              <w:t>18735</w:t>
            </w:r>
          </w:p>
        </w:tc>
        <w:tc>
          <w:tcPr>
            <w:tcW w:w="1224" w:type="dxa"/>
            <w:shd w:val="clear" w:color="auto" w:fill="C5E0B3" w:themeFill="accent6" w:themeFillTint="66"/>
            <w:noWrap/>
            <w:hideMark/>
          </w:tcPr>
          <w:p w:rsidR="0059774E" w:rsidRPr="00DC062A" w:rsidRDefault="0059774E" w:rsidP="00D82A20">
            <w:pPr>
              <w:spacing w:after="0" w:line="240" w:lineRule="auto"/>
              <w:jc w:val="center"/>
              <w:rPr>
                <w:color w:val="000000"/>
              </w:rPr>
            </w:pPr>
            <w:r>
              <w:rPr>
                <w:color w:val="000000"/>
              </w:rPr>
              <w:t>2372</w:t>
            </w:r>
          </w:p>
        </w:tc>
        <w:tc>
          <w:tcPr>
            <w:tcW w:w="1189" w:type="dxa"/>
            <w:shd w:val="clear" w:color="auto" w:fill="C5E0B3" w:themeFill="accent6" w:themeFillTint="66"/>
          </w:tcPr>
          <w:p w:rsidR="0059774E" w:rsidRPr="00DC062A" w:rsidRDefault="0059774E" w:rsidP="00D82A20">
            <w:pPr>
              <w:spacing w:after="0" w:line="240" w:lineRule="auto"/>
              <w:jc w:val="center"/>
              <w:rPr>
                <w:color w:val="000000"/>
              </w:rPr>
            </w:pPr>
            <w:r>
              <w:t>8590</w:t>
            </w:r>
          </w:p>
        </w:tc>
        <w:tc>
          <w:tcPr>
            <w:tcW w:w="1276" w:type="dxa"/>
            <w:shd w:val="clear" w:color="auto" w:fill="C5E0B3" w:themeFill="accent6" w:themeFillTint="66"/>
            <w:noWrap/>
            <w:hideMark/>
          </w:tcPr>
          <w:p w:rsidR="0059774E" w:rsidRPr="00DC062A" w:rsidRDefault="0059774E" w:rsidP="00D82A20">
            <w:pPr>
              <w:spacing w:after="0" w:line="240" w:lineRule="auto"/>
              <w:jc w:val="center"/>
              <w:rPr>
                <w:color w:val="000000"/>
              </w:rPr>
            </w:pPr>
            <w:r>
              <w:t>3901</w:t>
            </w:r>
          </w:p>
        </w:tc>
      </w:tr>
      <w:tr w:rsidR="0059774E" w:rsidRPr="00DC062A" w:rsidTr="00D82A20">
        <w:trPr>
          <w:trHeight w:val="289"/>
          <w:jc w:val="center"/>
        </w:trPr>
        <w:tc>
          <w:tcPr>
            <w:tcW w:w="2077" w:type="dxa"/>
            <w:shd w:val="clear" w:color="auto" w:fill="70AD47" w:themeFill="accent6"/>
            <w:noWrap/>
            <w:vAlign w:val="center"/>
            <w:hideMark/>
          </w:tcPr>
          <w:p w:rsidR="0059774E" w:rsidRPr="00C11A03" w:rsidRDefault="0059774E" w:rsidP="00D82A20">
            <w:pPr>
              <w:spacing w:after="0" w:line="240" w:lineRule="auto"/>
              <w:jc w:val="center"/>
              <w:rPr>
                <w:b/>
                <w:color w:val="FFFFFF" w:themeColor="background1"/>
              </w:rPr>
            </w:pPr>
            <w:r w:rsidRPr="00C11A03">
              <w:rPr>
                <w:b/>
                <w:color w:val="FFFFFF" w:themeColor="background1"/>
              </w:rPr>
              <w:t xml:space="preserve">sobota </w:t>
            </w:r>
            <w:r>
              <w:rPr>
                <w:b/>
                <w:color w:val="FFFFFF" w:themeColor="background1"/>
              </w:rPr>
              <w:t>20. 10. 2018</w:t>
            </w:r>
          </w:p>
        </w:tc>
        <w:tc>
          <w:tcPr>
            <w:tcW w:w="1224" w:type="dxa"/>
            <w:shd w:val="clear" w:color="auto" w:fill="E2EFD9" w:themeFill="accent6" w:themeFillTint="33"/>
            <w:noWrap/>
            <w:hideMark/>
          </w:tcPr>
          <w:p w:rsidR="0059774E" w:rsidRPr="00DC062A" w:rsidRDefault="0059774E" w:rsidP="00D82A20">
            <w:pPr>
              <w:spacing w:after="0" w:line="240" w:lineRule="auto"/>
              <w:jc w:val="center"/>
              <w:rPr>
                <w:color w:val="000000"/>
              </w:rPr>
            </w:pPr>
            <w:r>
              <w:t>3606</w:t>
            </w:r>
          </w:p>
        </w:tc>
        <w:tc>
          <w:tcPr>
            <w:tcW w:w="1224" w:type="dxa"/>
            <w:shd w:val="clear" w:color="auto" w:fill="E2EFD9" w:themeFill="accent6" w:themeFillTint="33"/>
            <w:noWrap/>
            <w:hideMark/>
          </w:tcPr>
          <w:p w:rsidR="0059774E" w:rsidRPr="00DC062A" w:rsidRDefault="0059774E" w:rsidP="00D82A20">
            <w:pPr>
              <w:spacing w:after="0" w:line="240" w:lineRule="auto"/>
              <w:jc w:val="center"/>
              <w:rPr>
                <w:color w:val="000000"/>
              </w:rPr>
            </w:pPr>
            <w:r>
              <w:t>11633</w:t>
            </w:r>
          </w:p>
        </w:tc>
        <w:tc>
          <w:tcPr>
            <w:tcW w:w="1224" w:type="dxa"/>
            <w:shd w:val="clear" w:color="auto" w:fill="E2EFD9" w:themeFill="accent6" w:themeFillTint="33"/>
            <w:noWrap/>
            <w:hideMark/>
          </w:tcPr>
          <w:p w:rsidR="0059774E" w:rsidRPr="00DC062A" w:rsidRDefault="0059774E" w:rsidP="00D82A20">
            <w:pPr>
              <w:spacing w:after="0" w:line="240" w:lineRule="auto"/>
              <w:jc w:val="center"/>
              <w:rPr>
                <w:color w:val="000000"/>
              </w:rPr>
            </w:pPr>
            <w:r>
              <w:t>1794</w:t>
            </w:r>
          </w:p>
        </w:tc>
        <w:tc>
          <w:tcPr>
            <w:tcW w:w="1189" w:type="dxa"/>
            <w:shd w:val="clear" w:color="auto" w:fill="E2EFD9" w:themeFill="accent6" w:themeFillTint="33"/>
          </w:tcPr>
          <w:p w:rsidR="0059774E" w:rsidRPr="00DC062A" w:rsidRDefault="0059774E" w:rsidP="00D82A20">
            <w:pPr>
              <w:spacing w:after="0" w:line="240" w:lineRule="auto"/>
              <w:jc w:val="center"/>
              <w:rPr>
                <w:color w:val="000000"/>
              </w:rPr>
            </w:pPr>
            <w:r>
              <w:t>6316</w:t>
            </w:r>
          </w:p>
        </w:tc>
        <w:tc>
          <w:tcPr>
            <w:tcW w:w="1276" w:type="dxa"/>
            <w:shd w:val="clear" w:color="auto" w:fill="E2EFD9" w:themeFill="accent6" w:themeFillTint="33"/>
            <w:noWrap/>
            <w:hideMark/>
          </w:tcPr>
          <w:p w:rsidR="0059774E" w:rsidRPr="00DC062A" w:rsidRDefault="0059774E" w:rsidP="00D82A20">
            <w:pPr>
              <w:spacing w:after="0" w:line="240" w:lineRule="auto"/>
              <w:jc w:val="center"/>
              <w:rPr>
                <w:color w:val="000000"/>
              </w:rPr>
            </w:pPr>
            <w:r>
              <w:t>2951</w:t>
            </w:r>
          </w:p>
        </w:tc>
      </w:tr>
      <w:tr w:rsidR="0059774E" w:rsidRPr="00DC062A" w:rsidTr="00D82A20">
        <w:trPr>
          <w:trHeight w:val="289"/>
          <w:jc w:val="center"/>
        </w:trPr>
        <w:tc>
          <w:tcPr>
            <w:tcW w:w="2077" w:type="dxa"/>
            <w:shd w:val="clear" w:color="auto" w:fill="70AD47" w:themeFill="accent6"/>
            <w:noWrap/>
            <w:vAlign w:val="center"/>
            <w:hideMark/>
          </w:tcPr>
          <w:p w:rsidR="0059774E" w:rsidRPr="00C11A03" w:rsidRDefault="0059774E" w:rsidP="00D82A20">
            <w:pPr>
              <w:spacing w:after="0" w:line="240" w:lineRule="auto"/>
              <w:jc w:val="center"/>
              <w:rPr>
                <w:b/>
                <w:color w:val="FFFFFF" w:themeColor="background1"/>
              </w:rPr>
            </w:pPr>
            <w:r w:rsidRPr="00C11A03">
              <w:rPr>
                <w:b/>
                <w:color w:val="FFFFFF" w:themeColor="background1"/>
              </w:rPr>
              <w:t xml:space="preserve">neděle </w:t>
            </w:r>
            <w:r>
              <w:rPr>
                <w:b/>
                <w:color w:val="FFFFFF" w:themeColor="background1"/>
              </w:rPr>
              <w:t>21. 10. 2018</w:t>
            </w:r>
          </w:p>
        </w:tc>
        <w:tc>
          <w:tcPr>
            <w:tcW w:w="1224" w:type="dxa"/>
            <w:shd w:val="clear" w:color="auto" w:fill="C5E0B3" w:themeFill="accent6" w:themeFillTint="66"/>
            <w:noWrap/>
            <w:hideMark/>
          </w:tcPr>
          <w:p w:rsidR="0059774E" w:rsidRPr="00DC062A" w:rsidRDefault="0059774E" w:rsidP="00D82A20">
            <w:pPr>
              <w:spacing w:after="0" w:line="240" w:lineRule="auto"/>
              <w:jc w:val="center"/>
              <w:rPr>
                <w:color w:val="000000"/>
              </w:rPr>
            </w:pPr>
            <w:r>
              <w:t>3068</w:t>
            </w:r>
          </w:p>
        </w:tc>
        <w:tc>
          <w:tcPr>
            <w:tcW w:w="1224" w:type="dxa"/>
            <w:shd w:val="clear" w:color="auto" w:fill="C5E0B3" w:themeFill="accent6" w:themeFillTint="66"/>
            <w:noWrap/>
            <w:hideMark/>
          </w:tcPr>
          <w:p w:rsidR="0059774E" w:rsidRPr="00DC062A" w:rsidRDefault="0059774E" w:rsidP="00D82A20">
            <w:pPr>
              <w:spacing w:after="0" w:line="240" w:lineRule="auto"/>
              <w:jc w:val="center"/>
              <w:rPr>
                <w:color w:val="000000"/>
              </w:rPr>
            </w:pPr>
            <w:r>
              <w:t>10699</w:t>
            </w:r>
          </w:p>
        </w:tc>
        <w:tc>
          <w:tcPr>
            <w:tcW w:w="1224" w:type="dxa"/>
            <w:shd w:val="clear" w:color="auto" w:fill="C5E0B3" w:themeFill="accent6" w:themeFillTint="66"/>
            <w:noWrap/>
            <w:hideMark/>
          </w:tcPr>
          <w:p w:rsidR="0059774E" w:rsidRPr="00DC062A" w:rsidRDefault="0059774E" w:rsidP="00D82A20">
            <w:pPr>
              <w:spacing w:after="0" w:line="240" w:lineRule="auto"/>
              <w:jc w:val="center"/>
              <w:rPr>
                <w:color w:val="000000"/>
              </w:rPr>
            </w:pPr>
            <w:r>
              <w:t>1574</w:t>
            </w:r>
          </w:p>
        </w:tc>
        <w:tc>
          <w:tcPr>
            <w:tcW w:w="1189" w:type="dxa"/>
            <w:shd w:val="clear" w:color="auto" w:fill="C5E0B3" w:themeFill="accent6" w:themeFillTint="66"/>
          </w:tcPr>
          <w:p w:rsidR="0059774E" w:rsidRPr="00DC062A" w:rsidRDefault="0059774E" w:rsidP="00D82A20">
            <w:pPr>
              <w:spacing w:after="0" w:line="240" w:lineRule="auto"/>
              <w:jc w:val="center"/>
              <w:rPr>
                <w:color w:val="000000"/>
              </w:rPr>
            </w:pPr>
            <w:r>
              <w:t>5917</w:t>
            </w:r>
          </w:p>
        </w:tc>
        <w:tc>
          <w:tcPr>
            <w:tcW w:w="1276" w:type="dxa"/>
            <w:shd w:val="clear" w:color="auto" w:fill="C5E0B3" w:themeFill="accent6" w:themeFillTint="66"/>
            <w:noWrap/>
            <w:hideMark/>
          </w:tcPr>
          <w:p w:rsidR="0059774E" w:rsidRPr="00DC062A" w:rsidRDefault="0059774E" w:rsidP="00D82A20">
            <w:pPr>
              <w:spacing w:after="0" w:line="240" w:lineRule="auto"/>
              <w:jc w:val="center"/>
              <w:rPr>
                <w:color w:val="000000"/>
              </w:rPr>
            </w:pPr>
            <w:r>
              <w:t>2655</w:t>
            </w:r>
          </w:p>
        </w:tc>
      </w:tr>
      <w:tr w:rsidR="0059774E" w:rsidRPr="00DC062A" w:rsidTr="00D82A20">
        <w:trPr>
          <w:trHeight w:val="289"/>
          <w:jc w:val="center"/>
        </w:trPr>
        <w:tc>
          <w:tcPr>
            <w:tcW w:w="2077" w:type="dxa"/>
            <w:shd w:val="clear" w:color="auto" w:fill="70AD47" w:themeFill="accent6"/>
            <w:noWrap/>
            <w:vAlign w:val="center"/>
            <w:hideMark/>
          </w:tcPr>
          <w:p w:rsidR="0059774E" w:rsidRPr="00C11A03" w:rsidRDefault="0059774E" w:rsidP="00D82A20">
            <w:pPr>
              <w:spacing w:after="0" w:line="240" w:lineRule="auto"/>
              <w:jc w:val="center"/>
              <w:rPr>
                <w:b/>
                <w:color w:val="FFFFFF" w:themeColor="background1"/>
              </w:rPr>
            </w:pPr>
            <w:r w:rsidRPr="00C11A03">
              <w:rPr>
                <w:b/>
                <w:color w:val="FFFFFF" w:themeColor="background1"/>
              </w:rPr>
              <w:t>Celkem</w:t>
            </w:r>
          </w:p>
        </w:tc>
        <w:tc>
          <w:tcPr>
            <w:tcW w:w="1224" w:type="dxa"/>
            <w:shd w:val="clear" w:color="auto" w:fill="E2EFD9" w:themeFill="accent6" w:themeFillTint="33"/>
            <w:noWrap/>
            <w:hideMark/>
          </w:tcPr>
          <w:p w:rsidR="0059774E" w:rsidRPr="00E72D2B" w:rsidRDefault="0059774E" w:rsidP="00D82A20">
            <w:pPr>
              <w:spacing w:after="0" w:line="240" w:lineRule="auto"/>
              <w:jc w:val="center"/>
              <w:rPr>
                <w:b/>
              </w:rPr>
            </w:pPr>
            <w:r>
              <w:rPr>
                <w:b/>
              </w:rPr>
              <w:t>30932</w:t>
            </w:r>
          </w:p>
        </w:tc>
        <w:tc>
          <w:tcPr>
            <w:tcW w:w="1224" w:type="dxa"/>
            <w:shd w:val="clear" w:color="auto" w:fill="E2EFD9" w:themeFill="accent6" w:themeFillTint="33"/>
            <w:noWrap/>
            <w:hideMark/>
          </w:tcPr>
          <w:p w:rsidR="0059774E" w:rsidRPr="00E72D2B" w:rsidRDefault="0059774E" w:rsidP="00D82A20">
            <w:pPr>
              <w:spacing w:after="0" w:line="240" w:lineRule="auto"/>
              <w:jc w:val="center"/>
              <w:rPr>
                <w:b/>
              </w:rPr>
            </w:pPr>
            <w:r>
              <w:rPr>
                <w:b/>
              </w:rPr>
              <w:t>107807</w:t>
            </w:r>
          </w:p>
        </w:tc>
        <w:tc>
          <w:tcPr>
            <w:tcW w:w="1224" w:type="dxa"/>
            <w:shd w:val="clear" w:color="auto" w:fill="E2EFD9" w:themeFill="accent6" w:themeFillTint="33"/>
            <w:noWrap/>
            <w:hideMark/>
          </w:tcPr>
          <w:p w:rsidR="0059774E" w:rsidRPr="00E72D2B" w:rsidRDefault="0059774E" w:rsidP="00D82A20">
            <w:pPr>
              <w:spacing w:after="0" w:line="240" w:lineRule="auto"/>
              <w:jc w:val="center"/>
              <w:rPr>
                <w:b/>
              </w:rPr>
            </w:pPr>
            <w:r>
              <w:rPr>
                <w:b/>
              </w:rPr>
              <w:t>13879</w:t>
            </w:r>
          </w:p>
        </w:tc>
        <w:tc>
          <w:tcPr>
            <w:tcW w:w="1189" w:type="dxa"/>
            <w:shd w:val="clear" w:color="auto" w:fill="E2EFD9" w:themeFill="accent6" w:themeFillTint="33"/>
          </w:tcPr>
          <w:p w:rsidR="0059774E" w:rsidRPr="00E72D2B" w:rsidRDefault="0059774E" w:rsidP="00D82A20">
            <w:pPr>
              <w:spacing w:after="0" w:line="240" w:lineRule="auto"/>
              <w:jc w:val="center"/>
              <w:rPr>
                <w:b/>
              </w:rPr>
            </w:pPr>
            <w:r>
              <w:rPr>
                <w:b/>
              </w:rPr>
              <w:t>55372</w:t>
            </w:r>
          </w:p>
        </w:tc>
        <w:tc>
          <w:tcPr>
            <w:tcW w:w="1276" w:type="dxa"/>
            <w:shd w:val="clear" w:color="auto" w:fill="E2EFD9" w:themeFill="accent6" w:themeFillTint="33"/>
            <w:noWrap/>
            <w:hideMark/>
          </w:tcPr>
          <w:p w:rsidR="0059774E" w:rsidRPr="00E72D2B" w:rsidRDefault="0059774E" w:rsidP="00D82A20">
            <w:pPr>
              <w:spacing w:after="0" w:line="240" w:lineRule="auto"/>
              <w:jc w:val="center"/>
              <w:rPr>
                <w:b/>
              </w:rPr>
            </w:pPr>
            <w:r>
              <w:rPr>
                <w:b/>
              </w:rPr>
              <w:t>23585</w:t>
            </w:r>
          </w:p>
        </w:tc>
      </w:tr>
    </w:tbl>
    <w:p w:rsidR="0059774E" w:rsidRDefault="0059774E" w:rsidP="0059774E">
      <w:pPr>
        <w:pStyle w:val="Titulek"/>
        <w:keepNext/>
        <w:spacing w:after="0"/>
        <w:jc w:val="center"/>
      </w:pPr>
    </w:p>
    <w:p w:rsidR="0059774E" w:rsidRDefault="0059774E" w:rsidP="0059774E">
      <w:pPr>
        <w:pStyle w:val="Titulek"/>
        <w:keepNext/>
        <w:spacing w:after="0"/>
        <w:jc w:val="center"/>
      </w:pPr>
    </w:p>
    <w:p w:rsidR="0059774E" w:rsidRDefault="0059774E" w:rsidP="0059774E">
      <w:pPr>
        <w:pStyle w:val="Titulek"/>
        <w:keepNext/>
        <w:spacing w:after="0"/>
        <w:jc w:val="center"/>
      </w:pPr>
      <w:r>
        <w:t xml:space="preserve">Graf </w:t>
      </w:r>
      <w:r>
        <w:rPr>
          <w:noProof/>
        </w:rPr>
        <w:fldChar w:fldCharType="begin"/>
      </w:r>
      <w:r>
        <w:rPr>
          <w:noProof/>
        </w:rPr>
        <w:instrText xml:space="preserve"> SEQ Graf \* ARABIC </w:instrText>
      </w:r>
      <w:r>
        <w:rPr>
          <w:noProof/>
        </w:rPr>
        <w:fldChar w:fldCharType="separate"/>
      </w:r>
      <w:r>
        <w:rPr>
          <w:noProof/>
        </w:rPr>
        <w:t>1</w:t>
      </w:r>
      <w:r>
        <w:rPr>
          <w:noProof/>
        </w:rPr>
        <w:fldChar w:fldCharType="end"/>
      </w:r>
      <w:r>
        <w:t>: Počet naměřených vozidel v jednotlivých dnech na všech lokalitách</w:t>
      </w:r>
    </w:p>
    <w:p w:rsidR="0059774E" w:rsidRDefault="0059774E" w:rsidP="0059774E">
      <w:r>
        <w:rPr>
          <w:noProof/>
          <w:lang w:eastAsia="cs-CZ"/>
        </w:rPr>
        <w:drawing>
          <wp:inline distT="0" distB="0" distL="0" distR="0" wp14:anchorId="027C77D5" wp14:editId="7C0DCA0B">
            <wp:extent cx="6061710" cy="3451860"/>
            <wp:effectExtent l="0" t="0" r="0" b="0"/>
            <wp:docPr id="9" name="Graf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59774E" w:rsidRPr="007C2D5E" w:rsidRDefault="0059774E" w:rsidP="0059774E"/>
    <w:p w:rsidR="0059774E" w:rsidRDefault="0059774E" w:rsidP="0059774E">
      <w:pPr>
        <w:spacing w:after="0"/>
      </w:pPr>
      <w:r>
        <w:t xml:space="preserve">Z naměřených hodnot byl pomocí softwaru TRALYS vyhodnocen roční průměr denních intenzit dopravy (RPDI) dle postupu uvedeného v kapitole 2. Pro vyhodnocení byla jako běžný pracovní den </w:t>
      </w:r>
      <w:r>
        <w:lastRenderedPageBreak/>
        <w:t>uvažována středa 17. 10. 2018. Odhad přesnosti ve všech případech vyšel ± 6 %, výsledky jsou tedy relevantní. Protokoly jsou přílohou této zprávy.</w:t>
      </w:r>
    </w:p>
    <w:p w:rsidR="0059774E" w:rsidRDefault="0059774E" w:rsidP="0059774E">
      <w:pPr>
        <w:pStyle w:val="Titulek"/>
        <w:keepNext/>
        <w:spacing w:before="240"/>
        <w:jc w:val="center"/>
      </w:pPr>
      <w:r w:rsidRPr="00BD7662">
        <w:t xml:space="preserve">Tabulka </w:t>
      </w:r>
      <w:r>
        <w:rPr>
          <w:noProof/>
        </w:rPr>
        <w:fldChar w:fldCharType="begin"/>
      </w:r>
      <w:r>
        <w:rPr>
          <w:noProof/>
        </w:rPr>
        <w:instrText xml:space="preserve"> SEQ Tabulka \* ARABIC </w:instrText>
      </w:r>
      <w:r>
        <w:rPr>
          <w:noProof/>
        </w:rPr>
        <w:fldChar w:fldCharType="separate"/>
      </w:r>
      <w:r>
        <w:rPr>
          <w:noProof/>
        </w:rPr>
        <w:t>2</w:t>
      </w:r>
      <w:r>
        <w:rPr>
          <w:noProof/>
        </w:rPr>
        <w:fldChar w:fldCharType="end"/>
      </w:r>
      <w:r w:rsidRPr="00BD7662">
        <w:t>: Roční průměr denních</w:t>
      </w:r>
      <w:r>
        <w:t xml:space="preserve"> intenzit</w:t>
      </w:r>
      <w:r w:rsidRPr="00BD7662">
        <w:t xml:space="preserve"> dopravy</w:t>
      </w:r>
      <w:r>
        <w:t xml:space="preserve"> na jednotlivých lokalitách</w:t>
      </w:r>
    </w:p>
    <w:tbl>
      <w:tblPr>
        <w:tblStyle w:val="Tmavtabulkasmkou5zvraznn61"/>
        <w:tblW w:w="0" w:type="auto"/>
        <w:jc w:val="center"/>
        <w:tblLook w:val="04A0" w:firstRow="1" w:lastRow="0" w:firstColumn="1" w:lastColumn="0" w:noHBand="0" w:noVBand="1"/>
      </w:tblPr>
      <w:tblGrid>
        <w:gridCol w:w="1985"/>
        <w:gridCol w:w="1275"/>
        <w:gridCol w:w="1133"/>
        <w:gridCol w:w="1134"/>
        <w:gridCol w:w="1134"/>
        <w:gridCol w:w="1207"/>
      </w:tblGrid>
      <w:tr w:rsidR="0059774E" w:rsidTr="00D82A20">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85" w:type="dxa"/>
            <w:vAlign w:val="center"/>
          </w:tcPr>
          <w:p w:rsidR="0059774E" w:rsidRDefault="0059774E" w:rsidP="00D82A20">
            <w:pPr>
              <w:jc w:val="center"/>
            </w:pPr>
            <w:r>
              <w:t>Lokalita</w:t>
            </w:r>
          </w:p>
        </w:tc>
        <w:tc>
          <w:tcPr>
            <w:tcW w:w="1275" w:type="dxa"/>
            <w:vAlign w:val="center"/>
          </w:tcPr>
          <w:p w:rsidR="0059774E" w:rsidRDefault="0059774E" w:rsidP="00D82A20">
            <w:pPr>
              <w:jc w:val="center"/>
              <w:cnfStyle w:val="100000000000" w:firstRow="1" w:lastRow="0" w:firstColumn="0" w:lastColumn="0" w:oddVBand="0" w:evenVBand="0" w:oddHBand="0" w:evenHBand="0" w:firstRowFirstColumn="0" w:firstRowLastColumn="0" w:lastRowFirstColumn="0" w:lastRowLastColumn="0"/>
            </w:pPr>
            <w:r>
              <w:t>Lokalita 1</w:t>
            </w:r>
          </w:p>
        </w:tc>
        <w:tc>
          <w:tcPr>
            <w:tcW w:w="1133" w:type="dxa"/>
            <w:vAlign w:val="center"/>
          </w:tcPr>
          <w:p w:rsidR="0059774E" w:rsidRDefault="0059774E" w:rsidP="00D82A20">
            <w:pPr>
              <w:jc w:val="center"/>
              <w:cnfStyle w:val="100000000000" w:firstRow="1" w:lastRow="0" w:firstColumn="0" w:lastColumn="0" w:oddVBand="0" w:evenVBand="0" w:oddHBand="0" w:evenHBand="0" w:firstRowFirstColumn="0" w:firstRowLastColumn="0" w:lastRowFirstColumn="0" w:lastRowLastColumn="0"/>
            </w:pPr>
            <w:r>
              <w:t>Lokalita 2</w:t>
            </w:r>
          </w:p>
        </w:tc>
        <w:tc>
          <w:tcPr>
            <w:tcW w:w="1134" w:type="dxa"/>
            <w:vAlign w:val="center"/>
          </w:tcPr>
          <w:p w:rsidR="0059774E" w:rsidRDefault="0059774E" w:rsidP="00D82A20">
            <w:pPr>
              <w:jc w:val="center"/>
              <w:cnfStyle w:val="100000000000" w:firstRow="1" w:lastRow="0" w:firstColumn="0" w:lastColumn="0" w:oddVBand="0" w:evenVBand="0" w:oddHBand="0" w:evenHBand="0" w:firstRowFirstColumn="0" w:firstRowLastColumn="0" w:lastRowFirstColumn="0" w:lastRowLastColumn="0"/>
            </w:pPr>
            <w:r>
              <w:t>Lokalita 3</w:t>
            </w:r>
          </w:p>
        </w:tc>
        <w:tc>
          <w:tcPr>
            <w:tcW w:w="1134" w:type="dxa"/>
            <w:vAlign w:val="center"/>
          </w:tcPr>
          <w:p w:rsidR="0059774E" w:rsidRDefault="0059774E" w:rsidP="00D82A20">
            <w:pPr>
              <w:jc w:val="center"/>
              <w:cnfStyle w:val="100000000000" w:firstRow="1" w:lastRow="0" w:firstColumn="0" w:lastColumn="0" w:oddVBand="0" w:evenVBand="0" w:oddHBand="0" w:evenHBand="0" w:firstRowFirstColumn="0" w:firstRowLastColumn="0" w:lastRowFirstColumn="0" w:lastRowLastColumn="0"/>
            </w:pPr>
            <w:r>
              <w:t>Lokalita 4</w:t>
            </w:r>
          </w:p>
        </w:tc>
        <w:tc>
          <w:tcPr>
            <w:tcW w:w="1207" w:type="dxa"/>
            <w:vAlign w:val="center"/>
          </w:tcPr>
          <w:p w:rsidR="0059774E" w:rsidRDefault="0059774E" w:rsidP="00D82A20">
            <w:pPr>
              <w:jc w:val="center"/>
              <w:cnfStyle w:val="100000000000" w:firstRow="1" w:lastRow="0" w:firstColumn="0" w:lastColumn="0" w:oddVBand="0" w:evenVBand="0" w:oddHBand="0" w:evenHBand="0" w:firstRowFirstColumn="0" w:firstRowLastColumn="0" w:lastRowFirstColumn="0" w:lastRowLastColumn="0"/>
            </w:pPr>
            <w:r>
              <w:t>Lokalita 5</w:t>
            </w:r>
          </w:p>
        </w:tc>
      </w:tr>
      <w:tr w:rsidR="0059774E" w:rsidRPr="00A939FA" w:rsidTr="00D82A2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85" w:type="dxa"/>
            <w:vAlign w:val="center"/>
          </w:tcPr>
          <w:p w:rsidR="0059774E" w:rsidRPr="00A939FA" w:rsidRDefault="0059774E" w:rsidP="00D82A20">
            <w:pPr>
              <w:jc w:val="center"/>
              <w:rPr>
                <w:bCs w:val="0"/>
              </w:rPr>
            </w:pPr>
            <w:r>
              <w:rPr>
                <w:bCs w:val="0"/>
              </w:rPr>
              <w:t>RPDI (voz/den)</w:t>
            </w:r>
          </w:p>
        </w:tc>
        <w:tc>
          <w:tcPr>
            <w:tcW w:w="1275" w:type="dxa"/>
            <w:vAlign w:val="center"/>
          </w:tcPr>
          <w:p w:rsidR="0059774E" w:rsidRPr="001A0092" w:rsidRDefault="0059774E" w:rsidP="00D82A20">
            <w:pPr>
              <w:jc w:val="center"/>
              <w:cnfStyle w:val="000000100000" w:firstRow="0" w:lastRow="0" w:firstColumn="0" w:lastColumn="0" w:oddVBand="0" w:evenVBand="0" w:oddHBand="1" w:evenHBand="0" w:firstRowFirstColumn="0" w:firstRowLastColumn="0" w:lastRowFirstColumn="0" w:lastRowLastColumn="0"/>
              <w:rPr>
                <w:b/>
              </w:rPr>
            </w:pPr>
            <w:r>
              <w:rPr>
                <w:b/>
              </w:rPr>
              <w:t>4 501</w:t>
            </w:r>
          </w:p>
        </w:tc>
        <w:tc>
          <w:tcPr>
            <w:tcW w:w="1133" w:type="dxa"/>
            <w:vAlign w:val="center"/>
          </w:tcPr>
          <w:p w:rsidR="0059774E" w:rsidRPr="001A0092" w:rsidRDefault="0059774E" w:rsidP="00D82A20">
            <w:pPr>
              <w:jc w:val="center"/>
              <w:cnfStyle w:val="000000100000" w:firstRow="0" w:lastRow="0" w:firstColumn="0" w:lastColumn="0" w:oddVBand="0" w:evenVBand="0" w:oddHBand="1" w:evenHBand="0" w:firstRowFirstColumn="0" w:firstRowLastColumn="0" w:lastRowFirstColumn="0" w:lastRowLastColumn="0"/>
              <w:rPr>
                <w:b/>
              </w:rPr>
            </w:pPr>
            <w:r>
              <w:rPr>
                <w:b/>
              </w:rPr>
              <w:t>16 950</w:t>
            </w:r>
          </w:p>
        </w:tc>
        <w:tc>
          <w:tcPr>
            <w:tcW w:w="1134" w:type="dxa"/>
            <w:vAlign w:val="center"/>
          </w:tcPr>
          <w:p w:rsidR="0059774E" w:rsidRPr="001A0092" w:rsidRDefault="0059774E" w:rsidP="00D82A20">
            <w:pPr>
              <w:jc w:val="center"/>
              <w:cnfStyle w:val="000000100000" w:firstRow="0" w:lastRow="0" w:firstColumn="0" w:lastColumn="0" w:oddVBand="0" w:evenVBand="0" w:oddHBand="1" w:evenHBand="0" w:firstRowFirstColumn="0" w:firstRowLastColumn="0" w:lastRowFirstColumn="0" w:lastRowLastColumn="0"/>
              <w:rPr>
                <w:b/>
              </w:rPr>
            </w:pPr>
            <w:r>
              <w:rPr>
                <w:b/>
              </w:rPr>
              <w:t>2 057</w:t>
            </w:r>
          </w:p>
        </w:tc>
        <w:tc>
          <w:tcPr>
            <w:tcW w:w="1134" w:type="dxa"/>
            <w:vAlign w:val="center"/>
          </w:tcPr>
          <w:p w:rsidR="0059774E" w:rsidRPr="001A0092" w:rsidRDefault="0059774E" w:rsidP="00D82A20">
            <w:pPr>
              <w:jc w:val="center"/>
              <w:cnfStyle w:val="000000100000" w:firstRow="0" w:lastRow="0" w:firstColumn="0" w:lastColumn="0" w:oddVBand="0" w:evenVBand="0" w:oddHBand="1" w:evenHBand="0" w:firstRowFirstColumn="0" w:firstRowLastColumn="0" w:lastRowFirstColumn="0" w:lastRowLastColumn="0"/>
              <w:rPr>
                <w:b/>
              </w:rPr>
            </w:pPr>
            <w:r>
              <w:rPr>
                <w:b/>
              </w:rPr>
              <w:t>7 421</w:t>
            </w:r>
          </w:p>
        </w:tc>
        <w:tc>
          <w:tcPr>
            <w:tcW w:w="1207" w:type="dxa"/>
            <w:vAlign w:val="center"/>
          </w:tcPr>
          <w:p w:rsidR="0059774E" w:rsidRPr="001A0092" w:rsidRDefault="0059774E" w:rsidP="00D82A20">
            <w:pPr>
              <w:jc w:val="center"/>
              <w:cnfStyle w:val="000000100000" w:firstRow="0" w:lastRow="0" w:firstColumn="0" w:lastColumn="0" w:oddVBand="0" w:evenVBand="0" w:oddHBand="1" w:evenHBand="0" w:firstRowFirstColumn="0" w:firstRowLastColumn="0" w:lastRowFirstColumn="0" w:lastRowLastColumn="0"/>
              <w:rPr>
                <w:b/>
              </w:rPr>
            </w:pPr>
            <w:r>
              <w:rPr>
                <w:b/>
              </w:rPr>
              <w:t>3 361</w:t>
            </w:r>
          </w:p>
        </w:tc>
      </w:tr>
    </w:tbl>
    <w:p w:rsidR="0059774E" w:rsidRDefault="0059774E" w:rsidP="0059774E">
      <w:pPr>
        <w:spacing w:after="0" w:line="240" w:lineRule="auto"/>
      </w:pPr>
    </w:p>
    <w:p w:rsidR="0059774E" w:rsidRDefault="0059774E" w:rsidP="0059774E">
      <w:pPr>
        <w:spacing w:after="0" w:line="240" w:lineRule="auto"/>
      </w:pPr>
      <w:r>
        <w:rPr>
          <w:noProof/>
          <w:lang w:eastAsia="cs-CZ"/>
        </w:rPr>
        <mc:AlternateContent>
          <mc:Choice Requires="wps">
            <w:drawing>
              <wp:anchor distT="0" distB="0" distL="114300" distR="114300" simplePos="0" relativeHeight="251672576" behindDoc="0" locked="0" layoutInCell="1" allowOverlap="1">
                <wp:simplePos x="0" y="0"/>
                <wp:positionH relativeFrom="column">
                  <wp:posOffset>2787015</wp:posOffset>
                </wp:positionH>
                <wp:positionV relativeFrom="paragraph">
                  <wp:posOffset>3268980</wp:posOffset>
                </wp:positionV>
                <wp:extent cx="1097280" cy="292100"/>
                <wp:effectExtent l="10795" t="12700" r="6350" b="9525"/>
                <wp:wrapNone/>
                <wp:docPr id="29" name="Textové pole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280" cy="292100"/>
                        </a:xfrm>
                        <a:prstGeom prst="rect">
                          <a:avLst/>
                        </a:prstGeom>
                        <a:solidFill>
                          <a:srgbClr val="FECAC6"/>
                        </a:solidFill>
                        <a:ln w="6350">
                          <a:solidFill>
                            <a:srgbClr val="000000"/>
                          </a:solidFill>
                          <a:miter lim="800000"/>
                          <a:headEnd/>
                          <a:tailEnd/>
                        </a:ln>
                      </wps:spPr>
                      <wps:txbx>
                        <w:txbxContent>
                          <w:p w:rsidR="0059774E" w:rsidRPr="00BF6A0F" w:rsidRDefault="0059774E" w:rsidP="0059774E">
                            <w:pPr>
                              <w:rPr>
                                <w:b/>
                              </w:rPr>
                            </w:pPr>
                            <w:r w:rsidRPr="00BF6A0F">
                              <w:rPr>
                                <w:b/>
                              </w:rPr>
                              <w:t>1</w:t>
                            </w:r>
                            <w:r>
                              <w:rPr>
                                <w:b/>
                              </w:rPr>
                              <w:t>6 950</w:t>
                            </w:r>
                            <w:r w:rsidRPr="00BF6A0F">
                              <w:rPr>
                                <w:b/>
                              </w:rPr>
                              <w:t xml:space="preserve"> voz/</w:t>
                            </w:r>
                            <w:r>
                              <w:rPr>
                                <w:b/>
                              </w:rPr>
                              <w:t>den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id="Textové pole 29" o:spid="_x0000_s1036" type="#_x0000_t202" style="position:absolute;margin-left:219.45pt;margin-top:257.4pt;width:86.4pt;height:23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" fillcolor="#fecac6" strokeweight=".5pt">
                <v:textbox>
                  <w:txbxContent>
                    <w:p w:rsidR="0059774E" w:rsidRPr="00BF6A0F" w:rsidRDefault="0059774E" w:rsidP="0059774E">
                      <w:pPr>
                        <w:rPr>
                          <w:b/>
                        </w:rPr>
                      </w:pPr>
                      <w:r w:rsidRPr="00BF6A0F">
                        <w:rPr>
                          <w:b/>
                        </w:rPr>
                        <w:t>1</w:t>
                      </w:r>
                      <w:r>
                        <w:rPr>
                          <w:b/>
                        </w:rPr>
                        <w:t>6 950</w:t>
                      </w:r>
                      <w:r w:rsidRPr="00BF6A0F">
                        <w:rPr>
                          <w:b/>
                        </w:rPr>
                        <w:t xml:space="preserve"> voz/</w:t>
                      </w:r>
                      <w:r>
                        <w:rPr>
                          <w:b/>
                        </w:rPr>
                        <w:t>den</w:t>
                      </w:r>
                    </w:p>
                  </w:txbxContent>
                </v:textbox>
              </v:shape>
            </w:pict>
          </mc:Fallback>
        </mc:AlternateContent>
      </w:r>
      <w:r>
        <w:rPr>
          <w:noProof/>
          <w:lang w:eastAsia="cs-CZ"/>
        </w:rPr>
        <mc:AlternateContent>
          <mc:Choice Requires="wps">
            <w:drawing>
              <wp:anchor distT="0" distB="0" distL="114300" distR="114300" simplePos="0" relativeHeight="251669504" behindDoc="0" locked="0" layoutInCell="1" allowOverlap="1">
                <wp:simplePos x="0" y="0"/>
                <wp:positionH relativeFrom="column">
                  <wp:posOffset>4726940</wp:posOffset>
                </wp:positionH>
                <wp:positionV relativeFrom="paragraph">
                  <wp:posOffset>91440</wp:posOffset>
                </wp:positionV>
                <wp:extent cx="1061085" cy="292100"/>
                <wp:effectExtent l="7620" t="6985" r="7620" b="5715"/>
                <wp:wrapNone/>
                <wp:docPr id="28" name="Textové pole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1085" cy="292100"/>
                        </a:xfrm>
                        <a:prstGeom prst="rect">
                          <a:avLst/>
                        </a:prstGeom>
                        <a:solidFill>
                          <a:srgbClr val="FECAC6"/>
                        </a:solidFill>
                        <a:ln w="6350">
                          <a:solidFill>
                            <a:srgbClr val="000000"/>
                          </a:solidFill>
                          <a:miter lim="800000"/>
                          <a:headEnd/>
                          <a:tailEnd/>
                        </a:ln>
                      </wps:spPr>
                      <wps:txbx>
                        <w:txbxContent>
                          <w:p w:rsidR="0059774E" w:rsidRPr="00BF6A0F" w:rsidRDefault="0059774E" w:rsidP="0059774E">
                            <w:pPr>
                              <w:rPr>
                                <w:b/>
                              </w:rPr>
                            </w:pPr>
                            <w:r w:rsidRPr="00BF6A0F">
                              <w:rPr>
                                <w:b/>
                              </w:rPr>
                              <w:t>3</w:t>
                            </w:r>
                            <w:r>
                              <w:rPr>
                                <w:b/>
                              </w:rPr>
                              <w:t xml:space="preserve"> 361</w:t>
                            </w:r>
                            <w:r w:rsidRPr="00BF6A0F">
                              <w:rPr>
                                <w:b/>
                              </w:rPr>
                              <w:t xml:space="preserve"> voz/</w:t>
                            </w:r>
                            <w:r>
                              <w:rPr>
                                <w:b/>
                              </w:rPr>
                              <w:t>den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id="Textové pole 28" o:spid="_x0000_s1037" type="#_x0000_t202" style="position:absolute;margin-left:372.2pt;margin-top:7.2pt;width:83.55pt;height:23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" fillcolor="#fecac6" strokeweight=".5pt">
                <v:textbox>
                  <w:txbxContent>
                    <w:p w:rsidR="0059774E" w:rsidRPr="00BF6A0F" w:rsidRDefault="0059774E" w:rsidP="0059774E">
                      <w:pPr>
                        <w:rPr>
                          <w:b/>
                        </w:rPr>
                      </w:pPr>
                      <w:r w:rsidRPr="00BF6A0F">
                        <w:rPr>
                          <w:b/>
                        </w:rPr>
                        <w:t>3</w:t>
                      </w:r>
                      <w:r>
                        <w:rPr>
                          <w:b/>
                        </w:rPr>
                        <w:t xml:space="preserve"> 361</w:t>
                      </w:r>
                      <w:r w:rsidRPr="00BF6A0F">
                        <w:rPr>
                          <w:b/>
                        </w:rPr>
                        <w:t xml:space="preserve"> voz/</w:t>
                      </w:r>
                      <w:r>
                        <w:rPr>
                          <w:b/>
                        </w:rPr>
                        <w:t>den</w:t>
                      </w:r>
                    </w:p>
                  </w:txbxContent>
                </v:textbox>
              </v:shape>
            </w:pict>
          </mc:Fallback>
        </mc:AlternateContent>
      </w:r>
      <w:r>
        <w:rPr>
          <w:noProof/>
          <w:lang w:eastAsia="cs-CZ"/>
        </w:rPr>
        <mc:AlternateContent>
          <mc:Choice Requires="wps">
            <w:drawing>
              <wp:anchor distT="0" distB="0" distL="114300" distR="114300" simplePos="0" relativeHeight="251671552" behindDoc="0" locked="0" layoutInCell="1" allowOverlap="1">
                <wp:simplePos x="0" y="0"/>
                <wp:positionH relativeFrom="column">
                  <wp:posOffset>4305300</wp:posOffset>
                </wp:positionH>
                <wp:positionV relativeFrom="paragraph">
                  <wp:posOffset>3147060</wp:posOffset>
                </wp:positionV>
                <wp:extent cx="1057910" cy="292100"/>
                <wp:effectExtent l="5080" t="5080" r="13335" b="7620"/>
                <wp:wrapNone/>
                <wp:docPr id="27" name="Textové pole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7910" cy="292100"/>
                        </a:xfrm>
                        <a:prstGeom prst="rect">
                          <a:avLst/>
                        </a:prstGeom>
                        <a:solidFill>
                          <a:srgbClr val="FECAC6"/>
                        </a:solidFill>
                        <a:ln w="6350">
                          <a:solidFill>
                            <a:srgbClr val="000000"/>
                          </a:solidFill>
                          <a:miter lim="800000"/>
                          <a:headEnd/>
                          <a:tailEnd/>
                        </a:ln>
                      </wps:spPr>
                      <wps:txbx>
                        <w:txbxContent>
                          <w:p w:rsidR="0059774E" w:rsidRPr="00BF6A0F" w:rsidRDefault="0059774E" w:rsidP="0059774E">
                            <w:pPr>
                              <w:rPr>
                                <w:b/>
                              </w:rPr>
                            </w:pPr>
                            <w:r w:rsidRPr="00BF6A0F">
                              <w:rPr>
                                <w:b/>
                              </w:rPr>
                              <w:t>2</w:t>
                            </w:r>
                            <w:r>
                              <w:rPr>
                                <w:b/>
                              </w:rPr>
                              <w:t xml:space="preserve"> </w:t>
                            </w:r>
                            <w:r w:rsidRPr="00BF6A0F">
                              <w:rPr>
                                <w:b/>
                              </w:rPr>
                              <w:t>057 voz/</w:t>
                            </w:r>
                            <w:r>
                              <w:rPr>
                                <w:b/>
                              </w:rPr>
                              <w:t>den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id="Textové pole 27" o:spid="_x0000_s1038" type="#_x0000_t202" style="position:absolute;margin-left:339pt;margin-top:247.8pt;width:83.3pt;height:23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" fillcolor="#fecac6" strokeweight=".5pt">
                <v:textbox>
                  <w:txbxContent>
                    <w:p w:rsidR="0059774E" w:rsidRPr="00BF6A0F" w:rsidRDefault="0059774E" w:rsidP="0059774E">
                      <w:pPr>
                        <w:rPr>
                          <w:b/>
                        </w:rPr>
                      </w:pPr>
                      <w:r w:rsidRPr="00BF6A0F">
                        <w:rPr>
                          <w:b/>
                        </w:rPr>
                        <w:t>2</w:t>
                      </w:r>
                      <w:r>
                        <w:rPr>
                          <w:b/>
                        </w:rPr>
                        <w:t xml:space="preserve"> </w:t>
                      </w:r>
                      <w:r w:rsidRPr="00BF6A0F">
                        <w:rPr>
                          <w:b/>
                        </w:rPr>
                        <w:t>057 voz/</w:t>
                      </w:r>
                      <w:r>
                        <w:rPr>
                          <w:b/>
                        </w:rPr>
                        <w:t>den</w:t>
                      </w:r>
                    </w:p>
                  </w:txbxContent>
                </v:textbox>
              </v:shape>
            </w:pict>
          </mc:Fallback>
        </mc:AlternateContent>
      </w:r>
      <w:r>
        <w:rPr>
          <w:noProof/>
          <w:lang w:eastAsia="cs-CZ"/>
        </w:rPr>
        <mc:AlternateContent>
          <mc:Choice Requires="wps">
            <w:drawing>
              <wp:anchor distT="0" distB="0" distL="114300" distR="114300" simplePos="0" relativeHeight="251670528" behindDoc="0" locked="0" layoutInCell="1" allowOverlap="1">
                <wp:simplePos x="0" y="0"/>
                <wp:positionH relativeFrom="column">
                  <wp:posOffset>4837430</wp:posOffset>
                </wp:positionH>
                <wp:positionV relativeFrom="paragraph">
                  <wp:posOffset>2395220</wp:posOffset>
                </wp:positionV>
                <wp:extent cx="1021080" cy="292100"/>
                <wp:effectExtent l="13335" t="5715" r="13335" b="6985"/>
                <wp:wrapNone/>
                <wp:docPr id="26" name="Textové pole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1080" cy="292100"/>
                        </a:xfrm>
                        <a:prstGeom prst="rect">
                          <a:avLst/>
                        </a:prstGeom>
                        <a:solidFill>
                          <a:srgbClr val="FECAC6"/>
                        </a:solidFill>
                        <a:ln w="6350">
                          <a:solidFill>
                            <a:srgbClr val="000000"/>
                          </a:solidFill>
                          <a:miter lim="800000"/>
                          <a:headEnd/>
                          <a:tailEnd/>
                        </a:ln>
                      </wps:spPr>
                      <wps:txbx>
                        <w:txbxContent>
                          <w:p w:rsidR="0059774E" w:rsidRPr="00BF6A0F" w:rsidRDefault="0059774E" w:rsidP="0059774E">
                            <w:pPr>
                              <w:rPr>
                                <w:b/>
                              </w:rPr>
                            </w:pPr>
                            <w:r w:rsidRPr="00BF6A0F">
                              <w:rPr>
                                <w:b/>
                              </w:rPr>
                              <w:t>7</w:t>
                            </w:r>
                            <w:r>
                              <w:rPr>
                                <w:b/>
                              </w:rPr>
                              <w:t xml:space="preserve"> 421</w:t>
                            </w:r>
                            <w:r w:rsidRPr="00BF6A0F">
                              <w:rPr>
                                <w:b/>
                              </w:rPr>
                              <w:t xml:space="preserve"> voz/</w:t>
                            </w:r>
                            <w:r>
                              <w:rPr>
                                <w:b/>
                              </w:rPr>
                              <w:t>den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id="Textové pole 26" o:spid="_x0000_s1039" type="#_x0000_t202" style="position:absolute;margin-left:380.9pt;margin-top:188.6pt;width:80.4pt;height:23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" fillcolor="#fecac6" strokeweight=".5pt">
                <v:textbox>
                  <w:txbxContent>
                    <w:p w:rsidR="0059774E" w:rsidRPr="00BF6A0F" w:rsidRDefault="0059774E" w:rsidP="0059774E">
                      <w:pPr>
                        <w:rPr>
                          <w:b/>
                        </w:rPr>
                      </w:pPr>
                      <w:r w:rsidRPr="00BF6A0F">
                        <w:rPr>
                          <w:b/>
                        </w:rPr>
                        <w:t>7</w:t>
                      </w:r>
                      <w:r>
                        <w:rPr>
                          <w:b/>
                        </w:rPr>
                        <w:t xml:space="preserve"> 421</w:t>
                      </w:r>
                      <w:r w:rsidRPr="00BF6A0F">
                        <w:rPr>
                          <w:b/>
                        </w:rPr>
                        <w:t xml:space="preserve"> voz/</w:t>
                      </w:r>
                      <w:r>
                        <w:rPr>
                          <w:b/>
                        </w:rPr>
                        <w:t>den</w:t>
                      </w:r>
                    </w:p>
                  </w:txbxContent>
                </v:textbox>
              </v:shape>
            </w:pict>
          </mc:Fallback>
        </mc:AlternateContent>
      </w:r>
      <w:r>
        <w:rPr>
          <w:noProof/>
          <w:lang w:eastAsia="cs-CZ"/>
        </w:rPr>
        <mc:AlternateContent>
          <mc:Choice Requires="wps">
            <w:drawing>
              <wp:anchor distT="0" distB="0" distL="114300" distR="114300" simplePos="0" relativeHeight="251673600" behindDoc="0" locked="0" layoutInCell="1" allowOverlap="1">
                <wp:simplePos x="0" y="0"/>
                <wp:positionH relativeFrom="column">
                  <wp:posOffset>-275590</wp:posOffset>
                </wp:positionH>
                <wp:positionV relativeFrom="paragraph">
                  <wp:posOffset>1737360</wp:posOffset>
                </wp:positionV>
                <wp:extent cx="1033780" cy="292100"/>
                <wp:effectExtent l="5715" t="5080" r="8255" b="7620"/>
                <wp:wrapNone/>
                <wp:docPr id="25" name="Textové pole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3780" cy="292100"/>
                        </a:xfrm>
                        <a:prstGeom prst="rect">
                          <a:avLst/>
                        </a:prstGeom>
                        <a:solidFill>
                          <a:srgbClr val="FECAC6"/>
                        </a:solidFill>
                        <a:ln w="6350">
                          <a:solidFill>
                            <a:schemeClr val="tx1">
                              <a:lumMod val="100000"/>
                              <a:lumOff val="0"/>
                            </a:schemeClr>
                          </a:solidFill>
                          <a:miter lim="800000"/>
                          <a:headEnd/>
                          <a:tailEnd/>
                        </a:ln>
                      </wps:spPr>
                      <wps:txbx>
                        <w:txbxContent>
                          <w:p w:rsidR="0059774E" w:rsidRPr="00BF6A0F" w:rsidRDefault="0059774E" w:rsidP="0059774E">
                            <w:pPr>
                              <w:rPr>
                                <w:b/>
                              </w:rPr>
                            </w:pPr>
                            <w:r w:rsidRPr="00BF6A0F">
                              <w:rPr>
                                <w:b/>
                              </w:rPr>
                              <w:t>4</w:t>
                            </w:r>
                            <w:r>
                              <w:rPr>
                                <w:b/>
                              </w:rPr>
                              <w:t xml:space="preserve"> </w:t>
                            </w:r>
                            <w:r w:rsidRPr="00BF6A0F">
                              <w:rPr>
                                <w:b/>
                              </w:rPr>
                              <w:t>501 voz/</w:t>
                            </w:r>
                            <w:r>
                              <w:rPr>
                                <w:b/>
                              </w:rPr>
                              <w:t>den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id="Textové pole 25" o:spid="_x0000_s1040" type="#_x0000_t202" style="position:absolute;margin-left:-21.7pt;margin-top:136.8pt;width:81.4pt;height:23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" fillcolor="#fecac6" strokecolor="black [3213]" strokeweight=".5pt">
                <v:textbox>
                  <w:txbxContent>
                    <w:p w:rsidR="0059774E" w:rsidRPr="00BF6A0F" w:rsidRDefault="0059774E" w:rsidP="0059774E">
                      <w:pPr>
                        <w:rPr>
                          <w:b/>
                        </w:rPr>
                      </w:pPr>
                      <w:r w:rsidRPr="00BF6A0F">
                        <w:rPr>
                          <w:b/>
                        </w:rPr>
                        <w:t>4</w:t>
                      </w:r>
                      <w:r>
                        <w:rPr>
                          <w:b/>
                        </w:rPr>
                        <w:t xml:space="preserve"> </w:t>
                      </w:r>
                      <w:r w:rsidRPr="00BF6A0F">
                        <w:rPr>
                          <w:b/>
                        </w:rPr>
                        <w:t>501 voz/</w:t>
                      </w:r>
                      <w:r>
                        <w:rPr>
                          <w:b/>
                        </w:rPr>
                        <w:t>den</w:t>
                      </w:r>
                    </w:p>
                  </w:txbxContent>
                </v:textbox>
              </v:shape>
            </w:pict>
          </mc:Fallback>
        </mc:AlternateContent>
      </w:r>
      <w:r>
        <w:rPr>
          <w:noProof/>
          <w:lang w:eastAsia="cs-CZ"/>
        </w:rPr>
        <mc:AlternateContent>
          <mc:Choice Requires="wps">
            <w:drawing>
              <wp:anchor distT="0" distB="0" distL="114300" distR="114300" simplePos="0" relativeHeight="251668480" behindDoc="0" locked="0" layoutInCell="1" allowOverlap="1">
                <wp:simplePos x="0" y="0"/>
                <wp:positionH relativeFrom="column">
                  <wp:posOffset>4582795</wp:posOffset>
                </wp:positionH>
                <wp:positionV relativeFrom="paragraph">
                  <wp:posOffset>2180590</wp:posOffset>
                </wp:positionV>
                <wp:extent cx="254635" cy="214630"/>
                <wp:effectExtent l="0" t="0" r="0" b="0"/>
                <wp:wrapNone/>
                <wp:docPr id="24" name="Násobení 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54635" cy="214630"/>
                        </a:xfrm>
                        <a:prstGeom prst="mathMultiply">
                          <a:avLst/>
                        </a:prstGeom>
                        <a:solidFill>
                          <a:srgbClr val="FF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59D64F3" id="Násobení 24" o:spid="_x0000_s1026" style="position:absolute;margin-left:360.85pt;margin-top:171.7pt;width:20.05pt;height:16.9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254635,2146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" path="m44890,70848l77424,32250r49894,42054l177211,32250r32534,38598l166481,107315r43264,36467l177211,182380,127318,140326,77424,182380,44890,143782,88154,107315,44890,70848xe" fillcolor="red" strokecolor="#c00000" strokeweight="1pt">
                <v:stroke joinstyle="miter"/>
                <v:path arrowok="t" o:connecttype="custom" o:connectlocs="44890,70848;77424,32250;127318,74304;177211,32250;209745,70848;166481,107315;209745,143782;177211,182380;127318,140326;77424,182380;44890,143782;88154,107315;44890,70848" o:connectangles="0,0,0,0,0,0,0,0,0,0,0,0,0"/>
              </v:shape>
            </w:pict>
          </mc:Fallback>
        </mc:AlternateContent>
      </w:r>
      <w:r>
        <w:rPr>
          <w:noProof/>
          <w:lang w:eastAsia="cs-CZ"/>
        </w:rPr>
        <mc:AlternateContent>
          <mc:Choice Requires="wps">
            <w:drawing>
              <wp:anchor distT="0" distB="0" distL="114300" distR="114300" simplePos="0" relativeHeight="251667456" behindDoc="0" locked="0" layoutInCell="1" allowOverlap="1">
                <wp:simplePos x="0" y="0"/>
                <wp:positionH relativeFrom="column">
                  <wp:posOffset>4422775</wp:posOffset>
                </wp:positionH>
                <wp:positionV relativeFrom="paragraph">
                  <wp:posOffset>339090</wp:posOffset>
                </wp:positionV>
                <wp:extent cx="254635" cy="214630"/>
                <wp:effectExtent l="0" t="0" r="0" b="0"/>
                <wp:wrapNone/>
                <wp:docPr id="23" name="Násobení 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54635" cy="214630"/>
                        </a:xfrm>
                        <a:prstGeom prst="mathMultiply">
                          <a:avLst/>
                        </a:prstGeom>
                        <a:solidFill>
                          <a:srgbClr val="FF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1555FAF" id="Násobení 23" o:spid="_x0000_s1026" style="position:absolute;margin-left:348.25pt;margin-top:26.7pt;width:20.05pt;height:16.9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254635,2146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" path="m44890,70848l77424,32250r49894,42054l177211,32250r32534,38598l166481,107315r43264,36467l177211,182380,127318,140326,77424,182380,44890,143782,88154,107315,44890,70848xe" fillcolor="red" strokecolor="#c00000" strokeweight="1pt">
                <v:stroke joinstyle="miter"/>
                <v:path arrowok="t" o:connecttype="custom" o:connectlocs="44890,70848;77424,32250;127318,74304;177211,32250;209745,70848;166481,107315;209745,143782;177211,182380;127318,140326;77424,182380;44890,143782;88154,107315;44890,70848" o:connectangles="0,0,0,0,0,0,0,0,0,0,0,0,0"/>
              </v:shape>
            </w:pict>
          </mc:Fallback>
        </mc:AlternateContent>
      </w:r>
      <w:r>
        <w:rPr>
          <w:noProof/>
          <w:lang w:eastAsia="cs-CZ"/>
        </w:rPr>
        <mc:AlternateContent>
          <mc:Choice Requires="wps">
            <w:drawing>
              <wp:anchor distT="0" distB="0" distL="114300" distR="114300" simplePos="0" relativeHeight="251666432" behindDoc="0" locked="0" layoutInCell="1" allowOverlap="1">
                <wp:simplePos x="0" y="0"/>
                <wp:positionH relativeFrom="column">
                  <wp:posOffset>758190</wp:posOffset>
                </wp:positionH>
                <wp:positionV relativeFrom="paragraph">
                  <wp:posOffset>1653540</wp:posOffset>
                </wp:positionV>
                <wp:extent cx="254635" cy="214630"/>
                <wp:effectExtent l="0" t="0" r="0" b="0"/>
                <wp:wrapNone/>
                <wp:docPr id="22" name="Násobení 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54635" cy="214630"/>
                        </a:xfrm>
                        <a:prstGeom prst="mathMultiply">
                          <a:avLst/>
                        </a:prstGeom>
                        <a:solidFill>
                          <a:srgbClr val="FF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7C834C4" id="Násobení 22" o:spid="_x0000_s1026" style="position:absolute;margin-left:59.7pt;margin-top:130.2pt;width:20.05pt;height:16.9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254635,2146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" path="m44890,70848l77424,32250r49894,42054l177211,32250r32534,38598l166481,107315r43264,36467l177211,182380,127318,140326,77424,182380,44890,143782,88154,107315,44890,70848xe" fillcolor="red" strokecolor="#c00000" strokeweight="1pt">
                <v:stroke joinstyle="miter"/>
                <v:path arrowok="t" o:connecttype="custom" o:connectlocs="44890,70848;77424,32250;127318,74304;177211,32250;209745,70848;166481,107315;209745,143782;177211,182380;127318,140326;77424,182380;44890,143782;88154,107315;44890,70848" o:connectangles="0,0,0,0,0,0,0,0,0,0,0,0,0"/>
              </v:shape>
            </w:pict>
          </mc:Fallback>
        </mc:AlternateContent>
      </w:r>
      <w:r>
        <w:rPr>
          <w:noProof/>
          <w:lang w:eastAsia="cs-CZ"/>
        </w:rPr>
        <mc:AlternateContent>
          <mc:Choice Requires="wps">
            <w:drawing>
              <wp:anchor distT="0" distB="0" distL="114300" distR="114300" simplePos="0" relativeHeight="251665408" behindDoc="0" locked="0" layoutInCell="1" allowOverlap="1">
                <wp:simplePos x="0" y="0"/>
                <wp:positionH relativeFrom="column">
                  <wp:posOffset>2532380</wp:posOffset>
                </wp:positionH>
                <wp:positionV relativeFrom="paragraph">
                  <wp:posOffset>3190875</wp:posOffset>
                </wp:positionV>
                <wp:extent cx="254635" cy="214630"/>
                <wp:effectExtent l="0" t="0" r="0" b="0"/>
                <wp:wrapNone/>
                <wp:docPr id="21" name="Násobení 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54635" cy="214630"/>
                        </a:xfrm>
                        <a:prstGeom prst="mathMultiply">
                          <a:avLst/>
                        </a:prstGeom>
                        <a:solidFill>
                          <a:srgbClr val="FF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1E72721" id="Násobení 21" o:spid="_x0000_s1026" style="position:absolute;margin-left:199.4pt;margin-top:251.25pt;width:20.05pt;height:16.9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254635,2146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" path="m44890,70848l77424,32250r49894,42054l177211,32250r32534,38598l166481,107315r43264,36467l177211,182380,127318,140326,77424,182380,44890,143782,88154,107315,44890,70848xe" fillcolor="red" strokecolor="#c00000" strokeweight="1pt">
                <v:stroke joinstyle="miter"/>
                <v:path arrowok="t" o:connecttype="custom" o:connectlocs="44890,70848;77424,32250;127318,74304;177211,32250;209745,70848;166481,107315;209745,143782;177211,182380;127318,140326;77424,182380;44890,143782;88154,107315;44890,70848" o:connectangles="0,0,0,0,0,0,0,0,0,0,0,0,0"/>
              </v:shape>
            </w:pict>
          </mc:Fallback>
        </mc:AlternateContent>
      </w:r>
      <w:r>
        <w:rPr>
          <w:noProof/>
          <w:lang w:eastAsia="cs-CZ"/>
        </w:rPr>
        <mc:AlternateContent>
          <mc:Choice Requires="wps">
            <w:drawing>
              <wp:anchor distT="0" distB="0" distL="114300" distR="114300" simplePos="0" relativeHeight="251664384" behindDoc="0" locked="0" layoutInCell="1" allowOverlap="1">
                <wp:simplePos x="0" y="0"/>
                <wp:positionH relativeFrom="column">
                  <wp:posOffset>4050665</wp:posOffset>
                </wp:positionH>
                <wp:positionV relativeFrom="paragraph">
                  <wp:posOffset>2976245</wp:posOffset>
                </wp:positionV>
                <wp:extent cx="254635" cy="214630"/>
                <wp:effectExtent l="0" t="0" r="0" b="0"/>
                <wp:wrapNone/>
                <wp:docPr id="19" name="Násobení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54635" cy="214630"/>
                        </a:xfrm>
                        <a:prstGeom prst="mathMultiply">
                          <a:avLst/>
                        </a:prstGeom>
                        <a:solidFill>
                          <a:srgbClr val="FF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936E927" id="Násobení 19" o:spid="_x0000_s1026" style="position:absolute;margin-left:318.95pt;margin-top:234.35pt;width:20.05pt;height:16.9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254635,2146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" path="m44890,70848l77424,32250r49894,42054l177211,32250r32534,38598l166481,107315r43264,36467l177211,182380,127318,140326,77424,182380,44890,143782,88154,107315,44890,70848xe" fillcolor="red" strokecolor="#c00000" strokeweight="1pt">
                <v:stroke joinstyle="miter"/>
                <v:path arrowok="t" o:connecttype="custom" o:connectlocs="44890,70848;77424,32250;127318,74304;177211,32250;209745,70848;166481,107315;209745,143782;177211,182380;127318,140326;77424,182380;44890,143782;88154,107315;44890,70848" o:connectangles="0,0,0,0,0,0,0,0,0,0,0,0,0"/>
              </v:shape>
            </w:pict>
          </mc:Fallback>
        </mc:AlternateContent>
      </w:r>
      <w:r w:rsidRPr="00BF6A0F">
        <w:rPr>
          <w:noProof/>
          <w:lang w:eastAsia="cs-CZ"/>
        </w:rPr>
        <w:drawing>
          <wp:inline distT="0" distB="0" distL="0" distR="0" wp14:anchorId="380CF385" wp14:editId="63E718E5">
            <wp:extent cx="5756910" cy="4203797"/>
            <wp:effectExtent l="19050" t="0" r="0" b="0"/>
            <wp:docPr id="1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srcRect t="4860" b="17619"/>
                    <a:stretch>
                      <a:fillRect/>
                    </a:stretch>
                  </pic:blipFill>
                  <pic:spPr>
                    <a:xfrm>
                      <a:off x="0" y="0"/>
                      <a:ext cx="5756910" cy="4203797"/>
                    </a:xfrm>
                    <a:prstGeom prst="rect">
                      <a:avLst/>
                    </a:prstGeom>
                  </pic:spPr>
                </pic:pic>
              </a:graphicData>
            </a:graphic>
          </wp:inline>
        </w:drawing>
      </w:r>
    </w:p>
    <w:p w:rsidR="0059774E" w:rsidRDefault="0059774E" w:rsidP="0059774E">
      <w:pPr>
        <w:spacing w:after="0" w:line="240" w:lineRule="auto"/>
        <w:jc w:val="center"/>
      </w:pPr>
    </w:p>
    <w:p w:rsidR="0059774E" w:rsidRDefault="0059774E" w:rsidP="0059774E">
      <w:pPr>
        <w:pStyle w:val="Titulek"/>
        <w:jc w:val="center"/>
      </w:pPr>
      <w:r>
        <w:t>Obrázek 7: Hodnoty ročního průměru denních intenzit (RPDI) na všech lokalitách</w:t>
      </w:r>
    </w:p>
    <w:p w:rsidR="0059774E" w:rsidRDefault="0059774E" w:rsidP="0059774E"/>
    <w:p w:rsidR="0059774E" w:rsidRDefault="0059774E" w:rsidP="0059774E"/>
    <w:p w:rsidR="0059774E" w:rsidRDefault="0059774E" w:rsidP="0059774E"/>
    <w:p w:rsidR="0059774E" w:rsidRDefault="0059774E" w:rsidP="0059774E"/>
    <w:p w:rsidR="0059774E" w:rsidRDefault="0059774E" w:rsidP="0059774E"/>
    <w:p w:rsidR="0059774E" w:rsidRDefault="0059774E" w:rsidP="0059774E"/>
    <w:p w:rsidR="0059774E" w:rsidRDefault="0059774E" w:rsidP="0059774E"/>
    <w:p w:rsidR="0059774E" w:rsidRDefault="0059774E" w:rsidP="0059774E">
      <w:r>
        <w:t xml:space="preserve">Typické rozložení intenzit během pracovního dne (středa) je znázorněno na následujících grafech pro každou lokalitu zvlášť. </w:t>
      </w:r>
      <w:r w:rsidRPr="00905F8D">
        <w:t xml:space="preserve">Špičková ranní hodina se na lokalitách pohybuje od </w:t>
      </w:r>
      <w:r>
        <w:t>7</w:t>
      </w:r>
      <w:r w:rsidRPr="00905F8D">
        <w:t xml:space="preserve">:00 do </w:t>
      </w:r>
      <w:r>
        <w:t>8</w:t>
      </w:r>
      <w:r w:rsidRPr="00905F8D">
        <w:t>:00. Špičková odpolední hodina se na lokalitě 1, 3 a 5 pohybuje od 1</w:t>
      </w:r>
      <w:r>
        <w:t>5</w:t>
      </w:r>
      <w:r w:rsidRPr="00905F8D">
        <w:t>:00 do 1</w:t>
      </w:r>
      <w:r>
        <w:t>6</w:t>
      </w:r>
      <w:r w:rsidRPr="00905F8D">
        <w:t>:00, na lokalitě 2</w:t>
      </w:r>
      <w:r>
        <w:t xml:space="preserve"> a 4</w:t>
      </w:r>
      <w:r w:rsidRPr="00905F8D">
        <w:t xml:space="preserve"> pak od 1</w:t>
      </w:r>
      <w:r>
        <w:t>4</w:t>
      </w:r>
      <w:r w:rsidRPr="00905F8D">
        <w:t>:00 do 1</w:t>
      </w:r>
      <w:r>
        <w:t>6</w:t>
      </w:r>
      <w:r w:rsidRPr="00905F8D">
        <w:t>:00.</w:t>
      </w:r>
    </w:p>
    <w:p w:rsidR="0059774E" w:rsidRDefault="0059774E" w:rsidP="0059774E">
      <w:pPr>
        <w:pStyle w:val="Titulek"/>
        <w:keepNext/>
        <w:spacing w:after="0"/>
        <w:jc w:val="center"/>
      </w:pPr>
      <w:r>
        <w:lastRenderedPageBreak/>
        <w:t xml:space="preserve">Graf </w:t>
      </w:r>
      <w:r>
        <w:rPr>
          <w:noProof/>
        </w:rPr>
        <w:fldChar w:fldCharType="begin"/>
      </w:r>
      <w:r>
        <w:rPr>
          <w:noProof/>
        </w:rPr>
        <w:instrText xml:space="preserve"> SEQ Graf \* ARABIC </w:instrText>
      </w:r>
      <w:r>
        <w:rPr>
          <w:noProof/>
        </w:rPr>
        <w:fldChar w:fldCharType="separate"/>
      </w:r>
      <w:r>
        <w:rPr>
          <w:noProof/>
        </w:rPr>
        <w:t>2</w:t>
      </w:r>
      <w:r>
        <w:rPr>
          <w:noProof/>
        </w:rPr>
        <w:fldChar w:fldCharType="end"/>
      </w:r>
      <w:r>
        <w:t>: Rozložení intenzit během běžného pracovního dne na lokalitě 1</w:t>
      </w:r>
    </w:p>
    <w:p w:rsidR="0059774E" w:rsidRPr="002D48BF" w:rsidRDefault="0059774E" w:rsidP="0059774E">
      <w:r>
        <w:rPr>
          <w:noProof/>
          <w:lang w:eastAsia="cs-CZ"/>
        </w:rPr>
        <w:drawing>
          <wp:inline distT="0" distB="0" distL="0" distR="0" wp14:anchorId="33B2F264" wp14:editId="7309C110">
            <wp:extent cx="5574030" cy="3200400"/>
            <wp:effectExtent l="0" t="0" r="0" b="0"/>
            <wp:docPr id="14" name="Graf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59774E" w:rsidRPr="000E023E" w:rsidRDefault="0059774E" w:rsidP="0059774E"/>
    <w:p w:rsidR="0059774E" w:rsidRPr="009B1BE4" w:rsidRDefault="0059774E" w:rsidP="0059774E">
      <w:pPr>
        <w:pStyle w:val="Titulek"/>
        <w:keepNext/>
        <w:spacing w:after="0"/>
        <w:jc w:val="center"/>
      </w:pPr>
      <w:r>
        <w:t xml:space="preserve">Graf </w:t>
      </w:r>
      <w:r>
        <w:rPr>
          <w:noProof/>
        </w:rPr>
        <w:fldChar w:fldCharType="begin"/>
      </w:r>
      <w:r>
        <w:rPr>
          <w:noProof/>
        </w:rPr>
        <w:instrText xml:space="preserve"> SEQ Graf \* ARABIC </w:instrText>
      </w:r>
      <w:r>
        <w:rPr>
          <w:noProof/>
        </w:rPr>
        <w:fldChar w:fldCharType="separate"/>
      </w:r>
      <w:r>
        <w:rPr>
          <w:noProof/>
        </w:rPr>
        <w:t>3</w:t>
      </w:r>
      <w:r>
        <w:rPr>
          <w:noProof/>
        </w:rPr>
        <w:fldChar w:fldCharType="end"/>
      </w:r>
      <w:r>
        <w:t>: Rozložení intenzit během běžného pracovního dne na lokalitě 2</w:t>
      </w:r>
    </w:p>
    <w:p w:rsidR="0059774E" w:rsidRDefault="0059774E" w:rsidP="0059774E">
      <w:r w:rsidRPr="005270C5">
        <w:rPr>
          <w:noProof/>
          <w:lang w:eastAsia="cs-CZ"/>
        </w:rPr>
        <w:drawing>
          <wp:inline distT="0" distB="0" distL="0" distR="0" wp14:anchorId="584081BD" wp14:editId="3DBE2479">
            <wp:extent cx="5574030" cy="3200400"/>
            <wp:effectExtent l="0" t="0" r="0" b="0"/>
            <wp:docPr id="15" name="Graf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59774E" w:rsidRDefault="0059774E" w:rsidP="0059774E">
      <w:pPr>
        <w:spacing w:after="0"/>
        <w:jc w:val="center"/>
        <w:rPr>
          <w:i/>
          <w:iCs/>
          <w:sz w:val="20"/>
          <w:szCs w:val="18"/>
        </w:rPr>
      </w:pPr>
    </w:p>
    <w:p w:rsidR="0059774E" w:rsidRDefault="0059774E" w:rsidP="0059774E">
      <w:pPr>
        <w:spacing w:after="0"/>
        <w:jc w:val="center"/>
        <w:rPr>
          <w:i/>
          <w:iCs/>
          <w:sz w:val="20"/>
          <w:szCs w:val="18"/>
        </w:rPr>
      </w:pPr>
    </w:p>
    <w:p w:rsidR="0059774E" w:rsidRDefault="0059774E" w:rsidP="0059774E">
      <w:pPr>
        <w:spacing w:after="0"/>
        <w:jc w:val="center"/>
        <w:rPr>
          <w:i/>
          <w:iCs/>
          <w:sz w:val="20"/>
          <w:szCs w:val="18"/>
        </w:rPr>
      </w:pPr>
    </w:p>
    <w:p w:rsidR="0059774E" w:rsidRDefault="0059774E" w:rsidP="0059774E">
      <w:pPr>
        <w:spacing w:after="0"/>
        <w:jc w:val="center"/>
        <w:rPr>
          <w:i/>
          <w:iCs/>
          <w:sz w:val="20"/>
          <w:szCs w:val="18"/>
        </w:rPr>
      </w:pPr>
      <w:r w:rsidRPr="0019071A">
        <w:rPr>
          <w:i/>
          <w:iCs/>
          <w:sz w:val="20"/>
          <w:szCs w:val="18"/>
        </w:rPr>
        <w:t xml:space="preserve">Graf </w:t>
      </w:r>
      <w:r w:rsidRPr="0019071A">
        <w:rPr>
          <w:i/>
          <w:iCs/>
          <w:sz w:val="20"/>
          <w:szCs w:val="18"/>
        </w:rPr>
        <w:fldChar w:fldCharType="begin"/>
      </w:r>
      <w:r w:rsidRPr="0019071A">
        <w:rPr>
          <w:i/>
          <w:iCs/>
          <w:sz w:val="20"/>
          <w:szCs w:val="18"/>
        </w:rPr>
        <w:instrText xml:space="preserve"> SEQ Graf \* ARABIC </w:instrText>
      </w:r>
      <w:r w:rsidRPr="0019071A">
        <w:rPr>
          <w:i/>
          <w:iCs/>
          <w:sz w:val="20"/>
          <w:szCs w:val="18"/>
        </w:rPr>
        <w:fldChar w:fldCharType="separate"/>
      </w:r>
      <w:r>
        <w:rPr>
          <w:i/>
          <w:iCs/>
          <w:noProof/>
          <w:sz w:val="20"/>
          <w:szCs w:val="18"/>
        </w:rPr>
        <w:t>4</w:t>
      </w:r>
      <w:r w:rsidRPr="0019071A">
        <w:rPr>
          <w:i/>
          <w:iCs/>
          <w:sz w:val="20"/>
          <w:szCs w:val="18"/>
        </w:rPr>
        <w:fldChar w:fldCharType="end"/>
      </w:r>
      <w:r w:rsidRPr="0019071A">
        <w:rPr>
          <w:i/>
          <w:iCs/>
          <w:sz w:val="20"/>
          <w:szCs w:val="18"/>
        </w:rPr>
        <w:t xml:space="preserve">: Rozložení intenzit během běžného pracovního dne na lokalitě </w:t>
      </w:r>
      <w:r>
        <w:rPr>
          <w:i/>
          <w:iCs/>
          <w:sz w:val="20"/>
          <w:szCs w:val="18"/>
        </w:rPr>
        <w:t>3</w:t>
      </w:r>
    </w:p>
    <w:p w:rsidR="0059774E" w:rsidRDefault="0059774E" w:rsidP="0059774E">
      <w:pPr>
        <w:spacing w:after="0"/>
        <w:jc w:val="center"/>
        <w:rPr>
          <w:i/>
          <w:iCs/>
          <w:sz w:val="20"/>
          <w:szCs w:val="18"/>
        </w:rPr>
      </w:pPr>
      <w:r w:rsidRPr="005270C5">
        <w:rPr>
          <w:noProof/>
          <w:lang w:eastAsia="cs-CZ"/>
        </w:rPr>
        <w:lastRenderedPageBreak/>
        <w:drawing>
          <wp:inline distT="0" distB="0" distL="0" distR="0" wp14:anchorId="428A169D" wp14:editId="46926B03">
            <wp:extent cx="5574030" cy="3200400"/>
            <wp:effectExtent l="0" t="0" r="0" b="0"/>
            <wp:docPr id="17" name="Graf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59774E" w:rsidRDefault="0059774E" w:rsidP="0059774E">
      <w:pPr>
        <w:spacing w:after="0"/>
        <w:jc w:val="center"/>
        <w:rPr>
          <w:i/>
          <w:iCs/>
          <w:sz w:val="20"/>
          <w:szCs w:val="18"/>
        </w:rPr>
      </w:pPr>
    </w:p>
    <w:p w:rsidR="0059774E" w:rsidRDefault="0059774E" w:rsidP="0059774E">
      <w:pPr>
        <w:spacing w:after="0"/>
        <w:jc w:val="center"/>
        <w:rPr>
          <w:i/>
          <w:iCs/>
          <w:sz w:val="20"/>
          <w:szCs w:val="18"/>
        </w:rPr>
      </w:pPr>
      <w:r w:rsidRPr="0019071A">
        <w:rPr>
          <w:i/>
          <w:iCs/>
          <w:sz w:val="20"/>
          <w:szCs w:val="18"/>
        </w:rPr>
        <w:t xml:space="preserve">Graf </w:t>
      </w:r>
      <w:r>
        <w:rPr>
          <w:i/>
          <w:iCs/>
          <w:sz w:val="20"/>
          <w:szCs w:val="18"/>
        </w:rPr>
        <w:t>5</w:t>
      </w:r>
      <w:r w:rsidRPr="0019071A">
        <w:rPr>
          <w:i/>
          <w:iCs/>
          <w:sz w:val="20"/>
          <w:szCs w:val="18"/>
        </w:rPr>
        <w:t xml:space="preserve">: Rozložení intenzit během běžného pracovního dne na lokalitě </w:t>
      </w:r>
      <w:r>
        <w:rPr>
          <w:i/>
          <w:iCs/>
          <w:sz w:val="20"/>
          <w:szCs w:val="18"/>
        </w:rPr>
        <w:t>4</w:t>
      </w:r>
    </w:p>
    <w:p w:rsidR="0059774E" w:rsidRDefault="0059774E" w:rsidP="0059774E">
      <w:pPr>
        <w:spacing w:after="0"/>
        <w:jc w:val="center"/>
        <w:rPr>
          <w:i/>
          <w:iCs/>
          <w:sz w:val="20"/>
          <w:szCs w:val="18"/>
        </w:rPr>
      </w:pPr>
      <w:r w:rsidRPr="005270C5">
        <w:rPr>
          <w:noProof/>
          <w:lang w:eastAsia="cs-CZ"/>
        </w:rPr>
        <w:drawing>
          <wp:inline distT="0" distB="0" distL="0" distR="0" wp14:anchorId="7A203418" wp14:editId="407B6D09">
            <wp:extent cx="5574030" cy="3200400"/>
            <wp:effectExtent l="0" t="0" r="0" b="0"/>
            <wp:docPr id="18" name="Graf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59774E" w:rsidRPr="0019071A" w:rsidRDefault="0059774E" w:rsidP="0059774E">
      <w:pPr>
        <w:spacing w:after="0"/>
        <w:jc w:val="center"/>
        <w:rPr>
          <w:i/>
          <w:iCs/>
          <w:sz w:val="20"/>
          <w:szCs w:val="18"/>
        </w:rPr>
      </w:pPr>
    </w:p>
    <w:p w:rsidR="0059774E" w:rsidRDefault="0059774E" w:rsidP="0059774E">
      <w:pPr>
        <w:jc w:val="center"/>
        <w:rPr>
          <w:i/>
          <w:iCs/>
          <w:sz w:val="20"/>
          <w:szCs w:val="18"/>
        </w:rPr>
      </w:pPr>
    </w:p>
    <w:p w:rsidR="0059774E" w:rsidRDefault="0059774E" w:rsidP="0059774E">
      <w:pPr>
        <w:jc w:val="center"/>
        <w:rPr>
          <w:i/>
          <w:iCs/>
          <w:sz w:val="20"/>
          <w:szCs w:val="18"/>
        </w:rPr>
      </w:pPr>
    </w:p>
    <w:p w:rsidR="0059774E" w:rsidRDefault="0059774E" w:rsidP="0059774E">
      <w:pPr>
        <w:jc w:val="center"/>
        <w:rPr>
          <w:i/>
          <w:iCs/>
          <w:sz w:val="20"/>
          <w:szCs w:val="18"/>
        </w:rPr>
      </w:pPr>
      <w:r w:rsidRPr="0019071A">
        <w:rPr>
          <w:i/>
          <w:iCs/>
          <w:sz w:val="20"/>
          <w:szCs w:val="18"/>
        </w:rPr>
        <w:t xml:space="preserve">Graf </w:t>
      </w:r>
      <w:r>
        <w:rPr>
          <w:i/>
          <w:iCs/>
          <w:sz w:val="20"/>
          <w:szCs w:val="18"/>
        </w:rPr>
        <w:t>6</w:t>
      </w:r>
      <w:r w:rsidRPr="0019071A">
        <w:rPr>
          <w:i/>
          <w:iCs/>
          <w:sz w:val="20"/>
          <w:szCs w:val="18"/>
        </w:rPr>
        <w:t xml:space="preserve">: Rozložení intenzit během běžného pracovního dne na lokalitě </w:t>
      </w:r>
      <w:r>
        <w:rPr>
          <w:i/>
          <w:iCs/>
          <w:sz w:val="20"/>
          <w:szCs w:val="18"/>
        </w:rPr>
        <w:t>5</w:t>
      </w:r>
    </w:p>
    <w:p w:rsidR="0059774E" w:rsidRDefault="0059774E" w:rsidP="0059774E">
      <w:pPr>
        <w:jc w:val="center"/>
        <w:rPr>
          <w:i/>
          <w:iCs/>
          <w:sz w:val="20"/>
          <w:szCs w:val="18"/>
        </w:rPr>
      </w:pPr>
      <w:r w:rsidRPr="005270C5">
        <w:rPr>
          <w:i/>
          <w:iCs/>
          <w:noProof/>
          <w:sz w:val="20"/>
          <w:szCs w:val="18"/>
          <w:lang w:eastAsia="cs-CZ"/>
        </w:rPr>
        <w:lastRenderedPageBreak/>
        <w:drawing>
          <wp:inline distT="0" distB="0" distL="0" distR="0" wp14:anchorId="5A12D6E6" wp14:editId="1FCB0D39">
            <wp:extent cx="5574030" cy="3200400"/>
            <wp:effectExtent l="0" t="0" r="0" b="0"/>
            <wp:docPr id="20" name="Graf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59774E" w:rsidRDefault="0059774E" w:rsidP="0059774E">
      <w:pPr>
        <w:rPr>
          <w:i/>
          <w:iCs/>
          <w:sz w:val="20"/>
          <w:szCs w:val="18"/>
        </w:rPr>
      </w:pPr>
    </w:p>
    <w:p w:rsidR="0059774E" w:rsidRDefault="0059774E" w:rsidP="0059774E">
      <w:r>
        <w:t xml:space="preserve">V rámci průzkumu byl zaznamenán i podíl nákladních vozidel na měřených lokalitách. </w:t>
      </w:r>
      <w:r w:rsidRPr="00905F8D">
        <w:t>Na lokalitách 1,</w:t>
      </w:r>
      <w:r>
        <w:t xml:space="preserve"> </w:t>
      </w:r>
      <w:r w:rsidRPr="00905F8D">
        <w:t xml:space="preserve">2 a 4 se podíl nákladních vozidel pohybuje okolo 23 %. Na lokalitách 3 a </w:t>
      </w:r>
      <w:r>
        <w:t>5</w:t>
      </w:r>
      <w:r w:rsidRPr="00905F8D">
        <w:t xml:space="preserve"> se podíl nákladních vozidel pohybuje kolem 15</w:t>
      </w:r>
      <w:r>
        <w:t> </w:t>
      </w:r>
      <w:r w:rsidRPr="00905F8D">
        <w:t>%.</w:t>
      </w:r>
    </w:p>
    <w:p w:rsidR="0059774E" w:rsidRDefault="0059774E" w:rsidP="0059774E">
      <w:pPr>
        <w:pStyle w:val="Titulek"/>
        <w:keepNext/>
        <w:spacing w:before="240"/>
        <w:jc w:val="center"/>
      </w:pPr>
      <w:r w:rsidRPr="00BD7662">
        <w:t xml:space="preserve">Tabulka </w:t>
      </w:r>
      <w:r>
        <w:rPr>
          <w:noProof/>
        </w:rPr>
        <w:fldChar w:fldCharType="begin"/>
      </w:r>
      <w:r>
        <w:rPr>
          <w:noProof/>
        </w:rPr>
        <w:instrText xml:space="preserve"> SEQ Tabulka \* ARABIC </w:instrText>
      </w:r>
      <w:r>
        <w:rPr>
          <w:noProof/>
        </w:rPr>
        <w:fldChar w:fldCharType="separate"/>
      </w:r>
      <w:r>
        <w:rPr>
          <w:noProof/>
        </w:rPr>
        <w:t>3</w:t>
      </w:r>
      <w:r>
        <w:rPr>
          <w:noProof/>
        </w:rPr>
        <w:fldChar w:fldCharType="end"/>
      </w:r>
      <w:r>
        <w:t>: Podíl nákladních vozidel na jednotlivých lokalitách</w:t>
      </w:r>
    </w:p>
    <w:tbl>
      <w:tblPr>
        <w:tblStyle w:val="Tmavtabulkasmkou5zvraznn61"/>
        <w:tblpPr w:leftFromText="141" w:rightFromText="141" w:vertAnchor="text" w:horzAnchor="margin" w:tblpXSpec="center" w:tblpY="12"/>
        <w:tblW w:w="0" w:type="auto"/>
        <w:tblLook w:val="04A0" w:firstRow="1" w:lastRow="0" w:firstColumn="1" w:lastColumn="0" w:noHBand="0" w:noVBand="1"/>
      </w:tblPr>
      <w:tblGrid>
        <w:gridCol w:w="1985"/>
        <w:gridCol w:w="1275"/>
        <w:gridCol w:w="1133"/>
        <w:gridCol w:w="1134"/>
        <w:gridCol w:w="1134"/>
        <w:gridCol w:w="1207"/>
      </w:tblGrid>
      <w:tr w:rsidR="0059774E" w:rsidTr="00D82A2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5" w:type="dxa"/>
            <w:vAlign w:val="center"/>
          </w:tcPr>
          <w:p w:rsidR="0059774E" w:rsidRDefault="0059774E" w:rsidP="00D82A20">
            <w:pPr>
              <w:jc w:val="center"/>
            </w:pPr>
            <w:r>
              <w:t>Lokalita</w:t>
            </w:r>
          </w:p>
        </w:tc>
        <w:tc>
          <w:tcPr>
            <w:tcW w:w="1275" w:type="dxa"/>
            <w:vAlign w:val="center"/>
          </w:tcPr>
          <w:p w:rsidR="0059774E" w:rsidRDefault="0059774E" w:rsidP="00D82A20">
            <w:pPr>
              <w:jc w:val="center"/>
              <w:cnfStyle w:val="100000000000" w:firstRow="1" w:lastRow="0" w:firstColumn="0" w:lastColumn="0" w:oddVBand="0" w:evenVBand="0" w:oddHBand="0" w:evenHBand="0" w:firstRowFirstColumn="0" w:firstRowLastColumn="0" w:lastRowFirstColumn="0" w:lastRowLastColumn="0"/>
            </w:pPr>
            <w:r>
              <w:t>Lokalita 1</w:t>
            </w:r>
          </w:p>
        </w:tc>
        <w:tc>
          <w:tcPr>
            <w:tcW w:w="1133" w:type="dxa"/>
            <w:vAlign w:val="center"/>
          </w:tcPr>
          <w:p w:rsidR="0059774E" w:rsidRDefault="0059774E" w:rsidP="00D82A20">
            <w:pPr>
              <w:jc w:val="center"/>
              <w:cnfStyle w:val="100000000000" w:firstRow="1" w:lastRow="0" w:firstColumn="0" w:lastColumn="0" w:oddVBand="0" w:evenVBand="0" w:oddHBand="0" w:evenHBand="0" w:firstRowFirstColumn="0" w:firstRowLastColumn="0" w:lastRowFirstColumn="0" w:lastRowLastColumn="0"/>
            </w:pPr>
            <w:r>
              <w:t>Lokalita 2</w:t>
            </w:r>
          </w:p>
        </w:tc>
        <w:tc>
          <w:tcPr>
            <w:tcW w:w="1134" w:type="dxa"/>
            <w:vAlign w:val="center"/>
          </w:tcPr>
          <w:p w:rsidR="0059774E" w:rsidRDefault="0059774E" w:rsidP="00D82A20">
            <w:pPr>
              <w:jc w:val="center"/>
              <w:cnfStyle w:val="100000000000" w:firstRow="1" w:lastRow="0" w:firstColumn="0" w:lastColumn="0" w:oddVBand="0" w:evenVBand="0" w:oddHBand="0" w:evenHBand="0" w:firstRowFirstColumn="0" w:firstRowLastColumn="0" w:lastRowFirstColumn="0" w:lastRowLastColumn="0"/>
            </w:pPr>
            <w:r>
              <w:t>Lokalita 3</w:t>
            </w:r>
          </w:p>
        </w:tc>
        <w:tc>
          <w:tcPr>
            <w:tcW w:w="1134" w:type="dxa"/>
            <w:vAlign w:val="center"/>
          </w:tcPr>
          <w:p w:rsidR="0059774E" w:rsidRDefault="0059774E" w:rsidP="00D82A20">
            <w:pPr>
              <w:jc w:val="center"/>
              <w:cnfStyle w:val="100000000000" w:firstRow="1" w:lastRow="0" w:firstColumn="0" w:lastColumn="0" w:oddVBand="0" w:evenVBand="0" w:oddHBand="0" w:evenHBand="0" w:firstRowFirstColumn="0" w:firstRowLastColumn="0" w:lastRowFirstColumn="0" w:lastRowLastColumn="0"/>
            </w:pPr>
            <w:r>
              <w:t>Lokalita 4</w:t>
            </w:r>
          </w:p>
        </w:tc>
        <w:tc>
          <w:tcPr>
            <w:tcW w:w="1207" w:type="dxa"/>
            <w:vAlign w:val="center"/>
          </w:tcPr>
          <w:p w:rsidR="0059774E" w:rsidRDefault="0059774E" w:rsidP="00D82A20">
            <w:pPr>
              <w:jc w:val="center"/>
              <w:cnfStyle w:val="100000000000" w:firstRow="1" w:lastRow="0" w:firstColumn="0" w:lastColumn="0" w:oddVBand="0" w:evenVBand="0" w:oddHBand="0" w:evenHBand="0" w:firstRowFirstColumn="0" w:firstRowLastColumn="0" w:lastRowFirstColumn="0" w:lastRowLastColumn="0"/>
            </w:pPr>
            <w:r>
              <w:t>Lokalita 5</w:t>
            </w:r>
          </w:p>
        </w:tc>
      </w:tr>
      <w:tr w:rsidR="0059774E" w:rsidRPr="00A939FA" w:rsidTr="00D82A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5" w:type="dxa"/>
            <w:vAlign w:val="center"/>
          </w:tcPr>
          <w:p w:rsidR="0059774E" w:rsidRPr="00A939FA" w:rsidRDefault="0059774E" w:rsidP="00D82A20">
            <w:pPr>
              <w:jc w:val="center"/>
              <w:rPr>
                <w:bCs w:val="0"/>
              </w:rPr>
            </w:pPr>
            <w:r>
              <w:rPr>
                <w:bCs w:val="0"/>
              </w:rPr>
              <w:t xml:space="preserve">Podíl nákl. </w:t>
            </w:r>
            <w:proofErr w:type="gramStart"/>
            <w:r>
              <w:rPr>
                <w:bCs w:val="0"/>
              </w:rPr>
              <w:t>voz</w:t>
            </w:r>
            <w:proofErr w:type="gramEnd"/>
            <w:r>
              <w:rPr>
                <w:bCs w:val="0"/>
              </w:rPr>
              <w:t>. (%)</w:t>
            </w:r>
          </w:p>
        </w:tc>
        <w:tc>
          <w:tcPr>
            <w:tcW w:w="1275" w:type="dxa"/>
            <w:vAlign w:val="center"/>
          </w:tcPr>
          <w:p w:rsidR="0059774E" w:rsidRPr="001A0092" w:rsidRDefault="0059774E" w:rsidP="00D82A20">
            <w:pPr>
              <w:jc w:val="center"/>
              <w:cnfStyle w:val="000000100000" w:firstRow="0" w:lastRow="0" w:firstColumn="0" w:lastColumn="0" w:oddVBand="0" w:evenVBand="0" w:oddHBand="1" w:evenHBand="0" w:firstRowFirstColumn="0" w:firstRowLastColumn="0" w:lastRowFirstColumn="0" w:lastRowLastColumn="0"/>
              <w:rPr>
                <w:b/>
              </w:rPr>
            </w:pPr>
            <w:r>
              <w:rPr>
                <w:b/>
              </w:rPr>
              <w:t>23</w:t>
            </w:r>
          </w:p>
        </w:tc>
        <w:tc>
          <w:tcPr>
            <w:tcW w:w="1133" w:type="dxa"/>
            <w:vAlign w:val="center"/>
          </w:tcPr>
          <w:p w:rsidR="0059774E" w:rsidRPr="001A0092" w:rsidRDefault="0059774E" w:rsidP="00D82A20">
            <w:pPr>
              <w:jc w:val="center"/>
              <w:cnfStyle w:val="000000100000" w:firstRow="0" w:lastRow="0" w:firstColumn="0" w:lastColumn="0" w:oddVBand="0" w:evenVBand="0" w:oddHBand="1" w:evenHBand="0" w:firstRowFirstColumn="0" w:firstRowLastColumn="0" w:lastRowFirstColumn="0" w:lastRowLastColumn="0"/>
              <w:rPr>
                <w:b/>
              </w:rPr>
            </w:pPr>
            <w:r>
              <w:rPr>
                <w:b/>
              </w:rPr>
              <w:t>25</w:t>
            </w:r>
          </w:p>
        </w:tc>
        <w:tc>
          <w:tcPr>
            <w:tcW w:w="1134" w:type="dxa"/>
            <w:vAlign w:val="center"/>
          </w:tcPr>
          <w:p w:rsidR="0059774E" w:rsidRPr="001A0092" w:rsidRDefault="0059774E" w:rsidP="00D82A20">
            <w:pPr>
              <w:jc w:val="center"/>
              <w:cnfStyle w:val="000000100000" w:firstRow="0" w:lastRow="0" w:firstColumn="0" w:lastColumn="0" w:oddVBand="0" w:evenVBand="0" w:oddHBand="1" w:evenHBand="0" w:firstRowFirstColumn="0" w:firstRowLastColumn="0" w:lastRowFirstColumn="0" w:lastRowLastColumn="0"/>
              <w:rPr>
                <w:b/>
              </w:rPr>
            </w:pPr>
            <w:r>
              <w:rPr>
                <w:b/>
              </w:rPr>
              <w:t>15</w:t>
            </w:r>
          </w:p>
        </w:tc>
        <w:tc>
          <w:tcPr>
            <w:tcW w:w="1134" w:type="dxa"/>
            <w:vAlign w:val="center"/>
          </w:tcPr>
          <w:p w:rsidR="0059774E" w:rsidRPr="001A0092" w:rsidRDefault="0059774E" w:rsidP="00D82A20">
            <w:pPr>
              <w:jc w:val="center"/>
              <w:cnfStyle w:val="000000100000" w:firstRow="0" w:lastRow="0" w:firstColumn="0" w:lastColumn="0" w:oddVBand="0" w:evenVBand="0" w:oddHBand="1" w:evenHBand="0" w:firstRowFirstColumn="0" w:firstRowLastColumn="0" w:lastRowFirstColumn="0" w:lastRowLastColumn="0"/>
              <w:rPr>
                <w:b/>
              </w:rPr>
            </w:pPr>
            <w:r>
              <w:rPr>
                <w:b/>
              </w:rPr>
              <w:t>21</w:t>
            </w:r>
          </w:p>
        </w:tc>
        <w:tc>
          <w:tcPr>
            <w:tcW w:w="1207" w:type="dxa"/>
            <w:vAlign w:val="center"/>
          </w:tcPr>
          <w:p w:rsidR="0059774E" w:rsidRPr="001A0092" w:rsidRDefault="0059774E" w:rsidP="00D82A20">
            <w:pPr>
              <w:jc w:val="center"/>
              <w:cnfStyle w:val="000000100000" w:firstRow="0" w:lastRow="0" w:firstColumn="0" w:lastColumn="0" w:oddVBand="0" w:evenVBand="0" w:oddHBand="1" w:evenHBand="0" w:firstRowFirstColumn="0" w:firstRowLastColumn="0" w:lastRowFirstColumn="0" w:lastRowLastColumn="0"/>
              <w:rPr>
                <w:b/>
              </w:rPr>
            </w:pPr>
            <w:r>
              <w:rPr>
                <w:b/>
              </w:rPr>
              <w:t>14</w:t>
            </w:r>
          </w:p>
        </w:tc>
      </w:tr>
    </w:tbl>
    <w:p w:rsidR="0059774E" w:rsidRDefault="0059774E" w:rsidP="0059774E"/>
    <w:p w:rsidR="0059774E" w:rsidRDefault="0059774E" w:rsidP="0059774E"/>
    <w:bookmarkStart w:id="14" w:name="_Toc535395076"/>
    <w:p w:rsidR="0059774E" w:rsidRPr="00C83B28" w:rsidRDefault="0059774E" w:rsidP="0059774E">
      <w:pPr>
        <w:pStyle w:val="Nadpis1"/>
      </w:pPr>
      <w:r>
        <w:rPr>
          <w:noProof/>
        </w:rPr>
        <mc:AlternateContent>
          <mc:Choice Requires="wps">
            <w:drawing>
              <wp:anchor distT="0" distB="0" distL="114300" distR="114300" simplePos="0" relativeHeight="251651072" behindDoc="0" locked="0" layoutInCell="1" allowOverlap="1">
                <wp:simplePos x="0" y="0"/>
                <wp:positionH relativeFrom="column">
                  <wp:posOffset>1339850</wp:posOffset>
                </wp:positionH>
                <wp:positionV relativeFrom="paragraph">
                  <wp:posOffset>2872105</wp:posOffset>
                </wp:positionV>
                <wp:extent cx="21590" cy="27305"/>
                <wp:effectExtent l="0" t="0" r="35560" b="29845"/>
                <wp:wrapNone/>
                <wp:docPr id="99" name="Přímá spojnice 9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21590" cy="2730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5DE867B5" id="Přímá spojnice 99" o:spid="_x0000_s1026" style="position:absolute;flip: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5.5pt,226.15pt" to="107.2pt,2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" strokecolor="black [3200]" strokeweight=".5pt">
                <v:stroke joinstyle="miter"/>
                <o:lock v:ext="edit" shapetype="f"/>
              </v:line>
            </w:pict>
          </mc:Fallback>
        </mc:AlternateContent>
      </w:r>
      <w:bookmarkStart w:id="15" w:name="_Toc452285117"/>
      <w:r>
        <w:t>Závěr</w:t>
      </w:r>
      <w:bookmarkEnd w:id="14"/>
      <w:bookmarkEnd w:id="15"/>
    </w:p>
    <w:p w:rsidR="0059774E" w:rsidRPr="00AC027D" w:rsidRDefault="0059774E" w:rsidP="0059774E">
      <w:r w:rsidRPr="00AC027D">
        <w:t xml:space="preserve">Pro zjištění dopravně-inženýrských dat ve městě </w:t>
      </w:r>
      <w:r>
        <w:t>Humpolec</w:t>
      </w:r>
      <w:r w:rsidRPr="00AC027D">
        <w:t xml:space="preserve"> byly nainstalovány r</w:t>
      </w:r>
      <w:r>
        <w:t xml:space="preserve">adary </w:t>
      </w:r>
      <w:proofErr w:type="spellStart"/>
      <w:r>
        <w:t>Sierzega</w:t>
      </w:r>
      <w:proofErr w:type="spellEnd"/>
      <w:r>
        <w:t xml:space="preserve"> na silnicích</w:t>
      </w:r>
      <w:r w:rsidRPr="00AC027D">
        <w:t xml:space="preserve"> </w:t>
      </w:r>
      <w:r>
        <w:t>I/34, II/129, II/347 a II/523</w:t>
      </w:r>
      <w:r w:rsidRPr="00AC027D">
        <w:t xml:space="preserve">. Data byla vyhodnocována </w:t>
      </w:r>
      <w:r>
        <w:t xml:space="preserve">v týdnu </w:t>
      </w:r>
      <w:r w:rsidRPr="00AC027D">
        <w:t>od pondělí</w:t>
      </w:r>
      <w:r>
        <w:t xml:space="preserve"> 15. 10</w:t>
      </w:r>
      <w:r w:rsidRPr="00AC027D">
        <w:t>.</w:t>
      </w:r>
      <w:r>
        <w:t xml:space="preserve"> 2018 do neděle 21. 10. 2018</w:t>
      </w:r>
    </w:p>
    <w:p w:rsidR="0059774E" w:rsidRPr="00AC027D" w:rsidRDefault="0059774E" w:rsidP="0059774E">
      <w:pPr>
        <w:spacing w:after="0"/>
      </w:pPr>
      <w:r w:rsidRPr="00AC027D">
        <w:t xml:space="preserve">Dle přepočtu dle TP 189 je RPDI </w:t>
      </w:r>
      <w:r>
        <w:t>na lokalitě 1</w:t>
      </w:r>
      <w:r w:rsidRPr="00AC027D">
        <w:t xml:space="preserve"> </w:t>
      </w:r>
      <w:r>
        <w:t>(silnice II/129)</w:t>
      </w:r>
      <w:r w:rsidRPr="00AC027D">
        <w:t xml:space="preserve"> </w:t>
      </w:r>
      <w:r>
        <w:rPr>
          <w:b/>
        </w:rPr>
        <w:t>4 501</w:t>
      </w:r>
      <w:r w:rsidRPr="00AC027D">
        <w:rPr>
          <w:b/>
        </w:rPr>
        <w:t xml:space="preserve"> voz/</w:t>
      </w:r>
      <w:r>
        <w:rPr>
          <w:b/>
        </w:rPr>
        <w:t>den</w:t>
      </w:r>
      <w:r w:rsidRPr="00F32350">
        <w:t>,</w:t>
      </w:r>
      <w:r w:rsidRPr="00AC027D">
        <w:rPr>
          <w:b/>
        </w:rPr>
        <w:t xml:space="preserve"> </w:t>
      </w:r>
      <w:r>
        <w:t xml:space="preserve">na lokalitě 2 (silnice </w:t>
      </w:r>
      <w:proofErr w:type="gramStart"/>
      <w:r>
        <w:t>I/34)</w:t>
      </w:r>
      <w:r w:rsidRPr="00AC027D">
        <w:t xml:space="preserve"> </w:t>
      </w:r>
      <w:r>
        <w:t xml:space="preserve">  </w:t>
      </w:r>
      <w:r>
        <w:rPr>
          <w:b/>
        </w:rPr>
        <w:t>16 950</w:t>
      </w:r>
      <w:proofErr w:type="gramEnd"/>
      <w:r>
        <w:rPr>
          <w:b/>
        </w:rPr>
        <w:t> </w:t>
      </w:r>
      <w:r w:rsidRPr="00AC027D">
        <w:rPr>
          <w:b/>
        </w:rPr>
        <w:t>voz/</w:t>
      </w:r>
      <w:r>
        <w:rPr>
          <w:b/>
        </w:rPr>
        <w:t>den</w:t>
      </w:r>
      <w:r w:rsidRPr="00AC027D">
        <w:t>, na</w:t>
      </w:r>
      <w:r>
        <w:t xml:space="preserve"> lokalitě 3</w:t>
      </w:r>
      <w:r w:rsidRPr="00AC027D">
        <w:t xml:space="preserve"> </w:t>
      </w:r>
      <w:r>
        <w:t>(silnice II/523)</w:t>
      </w:r>
      <w:r w:rsidRPr="00AC027D">
        <w:t xml:space="preserve"> </w:t>
      </w:r>
      <w:r>
        <w:rPr>
          <w:b/>
        </w:rPr>
        <w:t>2 057</w:t>
      </w:r>
      <w:r w:rsidRPr="00AC027D">
        <w:rPr>
          <w:b/>
        </w:rPr>
        <w:t xml:space="preserve"> voz/</w:t>
      </w:r>
      <w:r>
        <w:rPr>
          <w:b/>
        </w:rPr>
        <w:t>den</w:t>
      </w:r>
      <w:r>
        <w:t>,</w:t>
      </w:r>
      <w:r w:rsidRPr="00AC027D">
        <w:t xml:space="preserve"> </w:t>
      </w:r>
      <w:r>
        <w:t>na lokalitě 4 (silnice I/34)</w:t>
      </w:r>
      <w:r w:rsidRPr="00AC027D">
        <w:t xml:space="preserve"> </w:t>
      </w:r>
      <w:r>
        <w:rPr>
          <w:b/>
        </w:rPr>
        <w:t>7 421</w:t>
      </w:r>
      <w:r w:rsidRPr="00AC027D">
        <w:rPr>
          <w:b/>
        </w:rPr>
        <w:t xml:space="preserve"> voz/</w:t>
      </w:r>
      <w:r>
        <w:rPr>
          <w:b/>
        </w:rPr>
        <w:t>den</w:t>
      </w:r>
      <w:r>
        <w:t xml:space="preserve"> a na lokalitě 5 (silnice II/347)</w:t>
      </w:r>
      <w:r w:rsidRPr="00AC027D">
        <w:t xml:space="preserve"> </w:t>
      </w:r>
      <w:r>
        <w:rPr>
          <w:b/>
        </w:rPr>
        <w:t>3 361</w:t>
      </w:r>
      <w:r w:rsidRPr="00AC027D">
        <w:rPr>
          <w:b/>
        </w:rPr>
        <w:t xml:space="preserve"> voz/</w:t>
      </w:r>
      <w:r>
        <w:rPr>
          <w:b/>
        </w:rPr>
        <w:t>den</w:t>
      </w:r>
      <w:r w:rsidRPr="00AC027D">
        <w:t>. Odchylka přesnosti určení RPDI je ± 6 %, což je menší než požadovaných ± 12 %, výsledk</w:t>
      </w:r>
      <w:r>
        <w:t>y jsou</w:t>
      </w:r>
      <w:r w:rsidRPr="00AC027D">
        <w:t xml:space="preserve"> tedy relevantní</w:t>
      </w:r>
      <w:r>
        <w:t>.</w:t>
      </w:r>
    </w:p>
    <w:p w:rsidR="0059774E" w:rsidRDefault="0059774E" w:rsidP="0059774E">
      <w:pPr>
        <w:rPr>
          <w:i/>
        </w:rPr>
      </w:pPr>
      <w:r w:rsidRPr="008F7A88">
        <w:t xml:space="preserve">V Brně dne </w:t>
      </w:r>
      <w:r>
        <w:t>3</w:t>
      </w:r>
      <w:r w:rsidRPr="008F7A88">
        <w:t xml:space="preserve">. </w:t>
      </w:r>
      <w:r>
        <w:t>11</w:t>
      </w:r>
      <w:r w:rsidRPr="008F7A88">
        <w:t>. 201</w:t>
      </w:r>
      <w:r>
        <w:t>8</w:t>
      </w:r>
      <w:r w:rsidRPr="008F7A88">
        <w:tab/>
      </w:r>
      <w:r w:rsidRPr="008F7A88">
        <w:tab/>
        <w:t xml:space="preserve">             </w:t>
      </w:r>
      <w:r w:rsidRPr="008F7A88">
        <w:tab/>
      </w:r>
      <w:r w:rsidRPr="008F7A88">
        <w:tab/>
      </w:r>
      <w:r w:rsidRPr="008F7A88">
        <w:tab/>
      </w:r>
      <w:r w:rsidRPr="00562AB8">
        <w:rPr>
          <w:i/>
        </w:rPr>
        <w:t xml:space="preserve">              </w:t>
      </w:r>
      <w:r>
        <w:rPr>
          <w:i/>
        </w:rPr>
        <w:tab/>
      </w:r>
      <w:r>
        <w:rPr>
          <w:i/>
        </w:rPr>
        <w:tab/>
      </w:r>
      <w:r>
        <w:rPr>
          <w:i/>
        </w:rPr>
        <w:tab/>
      </w:r>
    </w:p>
    <w:p w:rsidR="0059774E" w:rsidRDefault="0059774E" w:rsidP="0059774E">
      <w:pPr>
        <w:jc w:val="right"/>
        <w:rPr>
          <w:b/>
          <w:bCs/>
          <w:caps/>
          <w:spacing w:val="15"/>
          <w:sz w:val="44"/>
          <w:szCs w:val="44"/>
        </w:rPr>
      </w:pPr>
      <w:r>
        <w:rPr>
          <w:i/>
        </w:rPr>
        <w:t>Ing. Radka Matuszková</w:t>
      </w:r>
      <w:r w:rsidRPr="00FB21F6">
        <w:rPr>
          <w:b/>
          <w:bCs/>
          <w:caps/>
          <w:spacing w:val="15"/>
          <w:sz w:val="44"/>
          <w:szCs w:val="44"/>
        </w:rPr>
        <w:t xml:space="preserve"> </w:t>
      </w:r>
    </w:p>
    <w:p w:rsidR="0059774E" w:rsidRDefault="0059774E" w:rsidP="0059774E">
      <w:pPr>
        <w:jc w:val="right"/>
        <w:rPr>
          <w:b/>
          <w:bCs/>
          <w:caps/>
          <w:spacing w:val="15"/>
          <w:sz w:val="44"/>
          <w:szCs w:val="44"/>
        </w:rPr>
      </w:pPr>
    </w:p>
    <w:p w:rsidR="0059774E" w:rsidRDefault="0059774E" w:rsidP="0059774E">
      <w:pPr>
        <w:pStyle w:val="Nadpis1"/>
        <w:numPr>
          <w:ilvl w:val="0"/>
          <w:numId w:val="0"/>
        </w:numPr>
      </w:pPr>
      <w:bookmarkStart w:id="16" w:name="_Toc535395077"/>
      <w:r>
        <w:t>Příloha</w:t>
      </w:r>
      <w:bookmarkEnd w:id="16"/>
    </w:p>
    <w:p w:rsidR="0059774E" w:rsidRDefault="0059774E" w:rsidP="0059774E">
      <w:r w:rsidRPr="00DE0651">
        <w:rPr>
          <w:noProof/>
          <w:lang w:eastAsia="cs-CZ"/>
        </w:rPr>
        <w:lastRenderedPageBreak/>
        <w:drawing>
          <wp:inline distT="0" distB="0" distL="0" distR="0" wp14:anchorId="4BC70B1D" wp14:editId="2E023559">
            <wp:extent cx="5940425" cy="5930900"/>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0425" cy="5930900"/>
                    </a:xfrm>
                    <a:prstGeom prst="rect">
                      <a:avLst/>
                    </a:prstGeom>
                  </pic:spPr>
                </pic:pic>
              </a:graphicData>
            </a:graphic>
          </wp:inline>
        </w:drawing>
      </w:r>
    </w:p>
    <w:p w:rsidR="0059774E" w:rsidRDefault="0059774E" w:rsidP="0059774E">
      <w:r w:rsidRPr="00DE0651">
        <w:rPr>
          <w:noProof/>
          <w:lang w:eastAsia="cs-CZ"/>
        </w:rPr>
        <w:lastRenderedPageBreak/>
        <w:drawing>
          <wp:inline distT="0" distB="0" distL="0" distR="0" wp14:anchorId="25C55AB2" wp14:editId="1F351D75">
            <wp:extent cx="5940425" cy="5894070"/>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0425" cy="5894070"/>
                    </a:xfrm>
                    <a:prstGeom prst="rect">
                      <a:avLst/>
                    </a:prstGeom>
                  </pic:spPr>
                </pic:pic>
              </a:graphicData>
            </a:graphic>
          </wp:inline>
        </w:drawing>
      </w:r>
    </w:p>
    <w:p w:rsidR="0059774E" w:rsidRDefault="0059774E" w:rsidP="0059774E">
      <w:r w:rsidRPr="00DE0651">
        <w:rPr>
          <w:noProof/>
          <w:lang w:eastAsia="cs-CZ"/>
        </w:rPr>
        <w:lastRenderedPageBreak/>
        <w:drawing>
          <wp:inline distT="0" distB="0" distL="0" distR="0" wp14:anchorId="53B7CD39" wp14:editId="4D48D4A1">
            <wp:extent cx="5940425" cy="5930900"/>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40425" cy="5930900"/>
                    </a:xfrm>
                    <a:prstGeom prst="rect">
                      <a:avLst/>
                    </a:prstGeom>
                  </pic:spPr>
                </pic:pic>
              </a:graphicData>
            </a:graphic>
          </wp:inline>
        </w:drawing>
      </w:r>
    </w:p>
    <w:p w:rsidR="0059774E" w:rsidRDefault="0059774E" w:rsidP="0059774E">
      <w:r w:rsidRPr="00DE0651">
        <w:rPr>
          <w:noProof/>
          <w:lang w:eastAsia="cs-CZ"/>
        </w:rPr>
        <w:lastRenderedPageBreak/>
        <w:drawing>
          <wp:inline distT="0" distB="0" distL="0" distR="0" wp14:anchorId="7E1204EB" wp14:editId="1453A2CF">
            <wp:extent cx="5940425" cy="5940425"/>
            <wp:effectExtent l="0" t="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40425" cy="5940425"/>
                    </a:xfrm>
                    <a:prstGeom prst="rect">
                      <a:avLst/>
                    </a:prstGeom>
                  </pic:spPr>
                </pic:pic>
              </a:graphicData>
            </a:graphic>
          </wp:inline>
        </w:drawing>
      </w:r>
    </w:p>
    <w:p w:rsidR="0059774E" w:rsidRPr="00DE0651" w:rsidRDefault="0059774E" w:rsidP="0059774E">
      <w:r w:rsidRPr="00DE0651">
        <w:rPr>
          <w:noProof/>
          <w:lang w:eastAsia="cs-CZ"/>
        </w:rPr>
        <w:lastRenderedPageBreak/>
        <w:drawing>
          <wp:inline distT="0" distB="0" distL="0" distR="0" wp14:anchorId="6799A75A" wp14:editId="0CB624D4">
            <wp:extent cx="5940425" cy="5940425"/>
            <wp:effectExtent l="0" t="0" r="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40425" cy="5940425"/>
                    </a:xfrm>
                    <a:prstGeom prst="rect">
                      <a:avLst/>
                    </a:prstGeom>
                  </pic:spPr>
                </pic:pic>
              </a:graphicData>
            </a:graphic>
          </wp:inline>
        </w:drawing>
      </w:r>
    </w:p>
    <w:p w:rsidR="00826613" w:rsidRDefault="00826613"/>
    <w:sectPr w:rsidR="00826613" w:rsidSect="00477C42">
      <w:footerReference w:type="default" r:id="rId27"/>
      <w:headerReference w:type="first" r:id="rId28"/>
      <w:footerReference w:type="first" r:id="rId29"/>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96361" w:rsidRDefault="00E96361" w:rsidP="0059774E">
      <w:pPr>
        <w:spacing w:after="0" w:line="240" w:lineRule="auto"/>
      </w:pPr>
      <w:r>
        <w:separator/>
      </w:r>
    </w:p>
  </w:endnote>
  <w:endnote w:type="continuationSeparator" w:id="0">
    <w:p w:rsidR="00E96361" w:rsidRDefault="00E96361" w:rsidP="005977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20002A87" w:usb1="00000000" w:usb2="00000000" w:usb3="00000000" w:csb0="000001FF" w:csb1="00000000"/>
  </w:font>
  <w:font w:name="Calibri">
    <w:panose1 w:val="020F0502020204030204"/>
    <w:charset w:val="EE"/>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Math">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777E" w:rsidRDefault="0082777E" w:rsidP="0082777E">
    <w:pPr>
      <w:pStyle w:val="Zpat"/>
      <w:jc w:val="center"/>
    </w:pP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70"/>
      <w:gridCol w:w="3071"/>
      <w:gridCol w:w="3071"/>
    </w:tblGrid>
    <w:tr w:rsidR="0082777E" w:rsidRPr="002E3BDA" w:rsidTr="00D65DC7">
      <w:tc>
        <w:tcPr>
          <w:tcW w:w="3070" w:type="dxa"/>
        </w:tcPr>
        <w:p w:rsidR="0082777E" w:rsidRPr="002E3BDA" w:rsidRDefault="0082777E" w:rsidP="00D65DC7">
          <w:pPr>
            <w:rPr>
              <w:i/>
              <w:sz w:val="18"/>
              <w:szCs w:val="18"/>
            </w:rPr>
          </w:pPr>
          <w:r>
            <w:rPr>
              <w:i/>
              <w:sz w:val="18"/>
              <w:szCs w:val="18"/>
            </w:rPr>
            <w:t>Analytická</w:t>
          </w:r>
          <w:r w:rsidRPr="002E3BDA">
            <w:rPr>
              <w:i/>
              <w:sz w:val="18"/>
              <w:szCs w:val="18"/>
            </w:rPr>
            <w:t xml:space="preserve"> část – příloha č. </w:t>
          </w:r>
          <w:r>
            <w:rPr>
              <w:i/>
              <w:sz w:val="18"/>
              <w:szCs w:val="18"/>
            </w:rPr>
            <w:t>6</w:t>
          </w:r>
        </w:p>
      </w:tc>
      <w:tc>
        <w:tcPr>
          <w:tcW w:w="3071" w:type="dxa"/>
        </w:tcPr>
        <w:p w:rsidR="0082777E" w:rsidRPr="002E3BDA" w:rsidRDefault="0082777E" w:rsidP="00D65DC7">
          <w:pPr>
            <w:rPr>
              <w:i/>
              <w:sz w:val="18"/>
              <w:szCs w:val="18"/>
            </w:rPr>
          </w:pPr>
          <w:r w:rsidRPr="002E3BDA">
            <w:rPr>
              <w:i/>
              <w:sz w:val="18"/>
              <w:szCs w:val="18"/>
            </w:rPr>
            <w:t>Číslo smlouvy o dílo – 009/18-S</w:t>
          </w:r>
        </w:p>
      </w:tc>
      <w:tc>
        <w:tcPr>
          <w:tcW w:w="3071" w:type="dxa"/>
        </w:tcPr>
        <w:p w:rsidR="0082777E" w:rsidRPr="002E3BDA" w:rsidRDefault="0082777E" w:rsidP="00D65DC7">
          <w:pPr>
            <w:jc w:val="right"/>
            <w:rPr>
              <w:i/>
              <w:sz w:val="18"/>
              <w:szCs w:val="18"/>
            </w:rPr>
          </w:pPr>
          <w:r w:rsidRPr="002E3BDA">
            <w:rPr>
              <w:i/>
              <w:sz w:val="18"/>
              <w:szCs w:val="18"/>
            </w:rPr>
            <w:t xml:space="preserve">Stránka </w:t>
          </w:r>
          <w:r w:rsidRPr="002E3BDA">
            <w:rPr>
              <w:b/>
              <w:i/>
              <w:sz w:val="18"/>
              <w:szCs w:val="18"/>
            </w:rPr>
            <w:fldChar w:fldCharType="begin"/>
          </w:r>
          <w:r w:rsidRPr="002E3BDA">
            <w:rPr>
              <w:b/>
              <w:i/>
              <w:sz w:val="18"/>
              <w:szCs w:val="18"/>
            </w:rPr>
            <w:instrText>PAGE  \* Arabic  \* MERGEFORMAT</w:instrText>
          </w:r>
          <w:r w:rsidRPr="002E3BDA">
            <w:rPr>
              <w:b/>
              <w:i/>
              <w:sz w:val="18"/>
              <w:szCs w:val="18"/>
            </w:rPr>
            <w:fldChar w:fldCharType="separate"/>
          </w:r>
          <w:r w:rsidRPr="0082777E">
            <w:rPr>
              <w:i/>
              <w:noProof/>
              <w:sz w:val="18"/>
              <w:szCs w:val="18"/>
            </w:rPr>
            <w:t>2</w:t>
          </w:r>
          <w:r w:rsidRPr="002E3BDA">
            <w:rPr>
              <w:b/>
              <w:i/>
              <w:sz w:val="18"/>
              <w:szCs w:val="18"/>
            </w:rPr>
            <w:fldChar w:fldCharType="end"/>
          </w:r>
          <w:r w:rsidRPr="002E3BDA">
            <w:rPr>
              <w:i/>
              <w:sz w:val="18"/>
              <w:szCs w:val="18"/>
            </w:rPr>
            <w:t xml:space="preserve"> z </w:t>
          </w:r>
          <w:r w:rsidRPr="002E3BDA">
            <w:rPr>
              <w:b/>
              <w:i/>
              <w:sz w:val="18"/>
              <w:szCs w:val="18"/>
            </w:rPr>
            <w:fldChar w:fldCharType="begin"/>
          </w:r>
          <w:r w:rsidRPr="002E3BDA">
            <w:rPr>
              <w:b/>
              <w:i/>
              <w:sz w:val="18"/>
              <w:szCs w:val="18"/>
            </w:rPr>
            <w:instrText>NUMPAGES  \* Arabic  \* MERGEFORMAT</w:instrText>
          </w:r>
          <w:r w:rsidRPr="002E3BDA">
            <w:rPr>
              <w:b/>
              <w:i/>
              <w:sz w:val="18"/>
              <w:szCs w:val="18"/>
            </w:rPr>
            <w:fldChar w:fldCharType="separate"/>
          </w:r>
          <w:r w:rsidRPr="0082777E">
            <w:rPr>
              <w:i/>
              <w:noProof/>
              <w:sz w:val="18"/>
              <w:szCs w:val="18"/>
            </w:rPr>
            <w:t>16</w:t>
          </w:r>
          <w:r w:rsidRPr="002E3BDA">
            <w:rPr>
              <w:b/>
              <w:i/>
              <w:sz w:val="18"/>
              <w:szCs w:val="18"/>
            </w:rPr>
            <w:fldChar w:fldCharType="end"/>
          </w:r>
        </w:p>
      </w:tc>
    </w:tr>
  </w:tbl>
  <w:p w:rsidR="0082777E" w:rsidRPr="0082777E" w:rsidRDefault="0082777E" w:rsidP="0082777E">
    <w:pPr>
      <w:pStyle w:val="Zpat"/>
      <w:rPr>
        <w:sz w:val="8"/>
        <w:szCs w:val="8"/>
      </w:rPr>
    </w:pPr>
  </w:p>
  <w:p w:rsidR="0059774E" w:rsidRDefault="0059774E" w:rsidP="0082777E">
    <w:pPr>
      <w:pStyle w:val="Zpat"/>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70"/>
      <w:gridCol w:w="3071"/>
      <w:gridCol w:w="3071"/>
    </w:tblGrid>
    <w:tr w:rsidR="0082777E" w:rsidRPr="002E3BDA" w:rsidTr="00D65DC7">
      <w:tc>
        <w:tcPr>
          <w:tcW w:w="3070" w:type="dxa"/>
        </w:tcPr>
        <w:p w:rsidR="0082777E" w:rsidRPr="002E3BDA" w:rsidRDefault="0082777E" w:rsidP="0082777E">
          <w:pPr>
            <w:rPr>
              <w:i/>
              <w:sz w:val="18"/>
              <w:szCs w:val="18"/>
            </w:rPr>
          </w:pPr>
          <w:r>
            <w:rPr>
              <w:i/>
              <w:sz w:val="18"/>
              <w:szCs w:val="18"/>
            </w:rPr>
            <w:t>Analytická</w:t>
          </w:r>
          <w:r w:rsidRPr="002E3BDA">
            <w:rPr>
              <w:i/>
              <w:sz w:val="18"/>
              <w:szCs w:val="18"/>
            </w:rPr>
            <w:t xml:space="preserve"> část – příloha č. </w:t>
          </w:r>
          <w:r>
            <w:rPr>
              <w:i/>
              <w:sz w:val="18"/>
              <w:szCs w:val="18"/>
            </w:rPr>
            <w:t>6</w:t>
          </w:r>
        </w:p>
      </w:tc>
      <w:tc>
        <w:tcPr>
          <w:tcW w:w="3071" w:type="dxa"/>
        </w:tcPr>
        <w:p w:rsidR="0082777E" w:rsidRPr="002E3BDA" w:rsidRDefault="0082777E" w:rsidP="00D65DC7">
          <w:pPr>
            <w:rPr>
              <w:i/>
              <w:sz w:val="18"/>
              <w:szCs w:val="18"/>
            </w:rPr>
          </w:pPr>
          <w:r w:rsidRPr="002E3BDA">
            <w:rPr>
              <w:i/>
              <w:sz w:val="18"/>
              <w:szCs w:val="18"/>
            </w:rPr>
            <w:t>Číslo smlouvy o dílo – 009/18-S</w:t>
          </w:r>
        </w:p>
      </w:tc>
      <w:tc>
        <w:tcPr>
          <w:tcW w:w="3071" w:type="dxa"/>
        </w:tcPr>
        <w:p w:rsidR="0082777E" w:rsidRPr="002E3BDA" w:rsidRDefault="0082777E" w:rsidP="00D65DC7">
          <w:pPr>
            <w:jc w:val="right"/>
            <w:rPr>
              <w:i/>
              <w:sz w:val="18"/>
              <w:szCs w:val="18"/>
            </w:rPr>
          </w:pPr>
          <w:r w:rsidRPr="002E3BDA">
            <w:rPr>
              <w:i/>
              <w:sz w:val="18"/>
              <w:szCs w:val="18"/>
            </w:rPr>
            <w:t xml:space="preserve">Stránka </w:t>
          </w:r>
          <w:r w:rsidRPr="002E3BDA">
            <w:rPr>
              <w:b/>
              <w:i/>
              <w:sz w:val="18"/>
              <w:szCs w:val="18"/>
            </w:rPr>
            <w:fldChar w:fldCharType="begin"/>
          </w:r>
          <w:r w:rsidRPr="002E3BDA">
            <w:rPr>
              <w:b/>
              <w:i/>
              <w:sz w:val="18"/>
              <w:szCs w:val="18"/>
            </w:rPr>
            <w:instrText>PAGE  \* Arabic  \* MERGEFORMAT</w:instrText>
          </w:r>
          <w:r w:rsidRPr="002E3BDA">
            <w:rPr>
              <w:b/>
              <w:i/>
              <w:sz w:val="18"/>
              <w:szCs w:val="18"/>
            </w:rPr>
            <w:fldChar w:fldCharType="separate"/>
          </w:r>
          <w:r w:rsidRPr="0082777E">
            <w:rPr>
              <w:i/>
              <w:noProof/>
              <w:sz w:val="18"/>
              <w:szCs w:val="18"/>
            </w:rPr>
            <w:t>1</w:t>
          </w:r>
          <w:r w:rsidRPr="002E3BDA">
            <w:rPr>
              <w:b/>
              <w:i/>
              <w:sz w:val="18"/>
              <w:szCs w:val="18"/>
            </w:rPr>
            <w:fldChar w:fldCharType="end"/>
          </w:r>
          <w:r w:rsidRPr="002E3BDA">
            <w:rPr>
              <w:i/>
              <w:sz w:val="18"/>
              <w:szCs w:val="18"/>
            </w:rPr>
            <w:t xml:space="preserve"> z </w:t>
          </w:r>
          <w:r w:rsidRPr="002E3BDA">
            <w:rPr>
              <w:b/>
              <w:i/>
              <w:sz w:val="18"/>
              <w:szCs w:val="18"/>
            </w:rPr>
            <w:fldChar w:fldCharType="begin"/>
          </w:r>
          <w:r w:rsidRPr="002E3BDA">
            <w:rPr>
              <w:b/>
              <w:i/>
              <w:sz w:val="18"/>
              <w:szCs w:val="18"/>
            </w:rPr>
            <w:instrText>NUMPAGES  \* Arabic  \* MERGEFORMAT</w:instrText>
          </w:r>
          <w:r w:rsidRPr="002E3BDA">
            <w:rPr>
              <w:b/>
              <w:i/>
              <w:sz w:val="18"/>
              <w:szCs w:val="18"/>
            </w:rPr>
            <w:fldChar w:fldCharType="separate"/>
          </w:r>
          <w:r w:rsidRPr="0082777E">
            <w:rPr>
              <w:i/>
              <w:noProof/>
              <w:sz w:val="18"/>
              <w:szCs w:val="18"/>
            </w:rPr>
            <w:t>16</w:t>
          </w:r>
          <w:r w:rsidRPr="002E3BDA">
            <w:rPr>
              <w:b/>
              <w:i/>
              <w:sz w:val="18"/>
              <w:szCs w:val="18"/>
            </w:rPr>
            <w:fldChar w:fldCharType="end"/>
          </w:r>
        </w:p>
      </w:tc>
    </w:tr>
  </w:tbl>
  <w:p w:rsidR="0082777E" w:rsidRPr="0082777E" w:rsidRDefault="0082777E">
    <w:pPr>
      <w:pStyle w:val="Zpat"/>
      <w:rPr>
        <w:sz w:val="8"/>
        <w:szCs w:val="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96361" w:rsidRDefault="00E96361" w:rsidP="0059774E">
      <w:pPr>
        <w:spacing w:after="0" w:line="240" w:lineRule="auto"/>
      </w:pPr>
      <w:r>
        <w:separator/>
      </w:r>
    </w:p>
  </w:footnote>
  <w:footnote w:type="continuationSeparator" w:id="0">
    <w:p w:rsidR="00E96361" w:rsidRDefault="00E96361" w:rsidP="0059774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7C42" w:rsidRDefault="00477C42" w:rsidP="00477C42">
    <w:pPr>
      <w:pStyle w:val="Zhlav"/>
      <w:spacing w:after="60"/>
      <w:jc w:val="center"/>
      <w:rPr>
        <w:sz w:val="16"/>
        <w:szCs w:val="16"/>
      </w:rPr>
    </w:pPr>
    <w:r>
      <w:rPr>
        <w:sz w:val="16"/>
        <w:szCs w:val="16"/>
      </w:rPr>
      <w:t>Projekt je spolufinancován Evropskou unií z Evropského sociálního fondu prostřednictvím Operačního programu Zaměstnanost</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69"/>
      <w:gridCol w:w="1984"/>
      <w:gridCol w:w="3859"/>
    </w:tblGrid>
    <w:tr w:rsidR="00477C42" w:rsidTr="00A2529D">
      <w:tc>
        <w:tcPr>
          <w:tcW w:w="3369" w:type="dxa"/>
          <w:vAlign w:val="center"/>
        </w:tcPr>
        <w:p w:rsidR="00477C42" w:rsidRDefault="00477C42" w:rsidP="00477C42">
          <w:pPr>
            <w:pStyle w:val="Zhlav"/>
          </w:pPr>
          <w:r w:rsidRPr="008D6A55">
            <w:rPr>
              <w:noProof/>
              <w:lang w:eastAsia="cs-CZ"/>
            </w:rPr>
            <w:drawing>
              <wp:inline distT="0" distB="0" distL="0" distR="0" wp14:anchorId="6E1FE6F2" wp14:editId="58EBD39D">
                <wp:extent cx="1613140" cy="357195"/>
                <wp:effectExtent l="0" t="0" r="6350" b="5080"/>
                <wp:docPr id="7205" name="obrázek 1" descr="barva_na_sirku_trojrozm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barva_na_sirku_trojrozmer"/>
                        <pic:cNvPicPr>
                          <a:picLocks noChangeAspect="1" noChangeArrowheads="1"/>
                        </pic:cNvPicPr>
                      </pic:nvPicPr>
                      <pic:blipFill>
                        <a:blip r:embed="rId1"/>
                        <a:srcRect/>
                        <a:stretch>
                          <a:fillRect/>
                        </a:stretch>
                      </pic:blipFill>
                      <pic:spPr bwMode="auto">
                        <a:xfrm>
                          <a:off x="0" y="0"/>
                          <a:ext cx="1619685" cy="358644"/>
                        </a:xfrm>
                        <a:prstGeom prst="rect">
                          <a:avLst/>
                        </a:prstGeom>
                        <a:noFill/>
                        <a:ln w="9525">
                          <a:noFill/>
                          <a:miter lim="800000"/>
                          <a:headEnd/>
                          <a:tailEnd/>
                        </a:ln>
                      </pic:spPr>
                    </pic:pic>
                  </a:graphicData>
                </a:graphic>
              </wp:inline>
            </w:drawing>
          </w:r>
        </w:p>
      </w:tc>
      <w:tc>
        <w:tcPr>
          <w:tcW w:w="1984" w:type="dxa"/>
          <w:vAlign w:val="center"/>
        </w:tcPr>
        <w:p w:rsidR="00477C42" w:rsidRDefault="00477C42" w:rsidP="00477C42">
          <w:pPr>
            <w:pStyle w:val="Zhlav"/>
            <w:ind w:left="317"/>
          </w:pPr>
          <w:r w:rsidRPr="00033633">
            <w:rPr>
              <w:noProof/>
              <w:lang w:eastAsia="cs-CZ"/>
            </w:rPr>
            <w:drawing>
              <wp:inline distT="0" distB="0" distL="0" distR="0" wp14:anchorId="6A22180E" wp14:editId="3901D21D">
                <wp:extent cx="485775" cy="561975"/>
                <wp:effectExtent l="0" t="0" r="9525" b="9525"/>
                <wp:docPr id="53" name="Obrázek 53" descr="H:\2018\Humpolec\Logo\Logo Humpole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2018\Humpolec\Logo\Logo Humpolec.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85775" cy="561975"/>
                        </a:xfrm>
                        <a:prstGeom prst="rect">
                          <a:avLst/>
                        </a:prstGeom>
                        <a:noFill/>
                        <a:ln>
                          <a:noFill/>
                        </a:ln>
                      </pic:spPr>
                    </pic:pic>
                  </a:graphicData>
                </a:graphic>
              </wp:inline>
            </w:drawing>
          </w:r>
        </w:p>
      </w:tc>
      <w:tc>
        <w:tcPr>
          <w:tcW w:w="3859" w:type="dxa"/>
          <w:vAlign w:val="center"/>
        </w:tcPr>
        <w:p w:rsidR="00477C42" w:rsidRDefault="00477C42" w:rsidP="00477C42">
          <w:pPr>
            <w:pStyle w:val="Zhlav"/>
            <w:jc w:val="right"/>
          </w:pPr>
          <w:r>
            <w:rPr>
              <w:noProof/>
              <w:lang w:eastAsia="cs-CZ"/>
            </w:rPr>
            <w:drawing>
              <wp:inline distT="0" distB="0" distL="0" distR="0" wp14:anchorId="15E67423" wp14:editId="45020EC6">
                <wp:extent cx="2256183" cy="466682"/>
                <wp:effectExtent l="0" t="0" r="0" b="0"/>
                <wp:docPr id="7210" name="Obrázek 7210" descr="V:\PUBLICITA\OBDOBÍ _2014+\VIZUALNI_IDENTITA\logo\OPZ_CB_cer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descr="V:\PUBLICITA\OBDOBÍ _2014+\VIZUALNI_IDENTITA\logo\OPZ_CB_cerne.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2258825" cy="467228"/>
                        </a:xfrm>
                        <a:prstGeom prst="rect">
                          <a:avLst/>
                        </a:prstGeom>
                        <a:noFill/>
                        <a:ln>
                          <a:noFill/>
                        </a:ln>
                      </pic:spPr>
                    </pic:pic>
                  </a:graphicData>
                </a:graphic>
              </wp:inline>
            </w:drawing>
          </w:r>
        </w:p>
      </w:tc>
    </w:tr>
  </w:tbl>
  <w:p w:rsidR="00477C42" w:rsidRDefault="00477C42">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8CD7EDF"/>
    <w:multiLevelType w:val="multilevel"/>
    <w:tmpl w:val="3D601316"/>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9774E"/>
    <w:rsid w:val="00012AE8"/>
    <w:rsid w:val="00014125"/>
    <w:rsid w:val="00016244"/>
    <w:rsid w:val="000219BB"/>
    <w:rsid w:val="00023F40"/>
    <w:rsid w:val="000240BA"/>
    <w:rsid w:val="0002563D"/>
    <w:rsid w:val="00031484"/>
    <w:rsid w:val="00034B2F"/>
    <w:rsid w:val="00041AF0"/>
    <w:rsid w:val="00043B5E"/>
    <w:rsid w:val="0004723A"/>
    <w:rsid w:val="00051B7A"/>
    <w:rsid w:val="000539EB"/>
    <w:rsid w:val="000541E8"/>
    <w:rsid w:val="00060E08"/>
    <w:rsid w:val="00064B58"/>
    <w:rsid w:val="0006699D"/>
    <w:rsid w:val="000738ED"/>
    <w:rsid w:val="00076C6D"/>
    <w:rsid w:val="000800E7"/>
    <w:rsid w:val="0008122A"/>
    <w:rsid w:val="0008274F"/>
    <w:rsid w:val="000833B3"/>
    <w:rsid w:val="00085E36"/>
    <w:rsid w:val="0008638A"/>
    <w:rsid w:val="0009208B"/>
    <w:rsid w:val="000A3DCF"/>
    <w:rsid w:val="000A6CA0"/>
    <w:rsid w:val="000B4F11"/>
    <w:rsid w:val="000B6792"/>
    <w:rsid w:val="000D67D3"/>
    <w:rsid w:val="000D6DCE"/>
    <w:rsid w:val="000E0DC5"/>
    <w:rsid w:val="000E3916"/>
    <w:rsid w:val="000E3D8E"/>
    <w:rsid w:val="000E53BA"/>
    <w:rsid w:val="000E6610"/>
    <w:rsid w:val="000F4E98"/>
    <w:rsid w:val="000F679A"/>
    <w:rsid w:val="000F7DD4"/>
    <w:rsid w:val="001000CE"/>
    <w:rsid w:val="00112E47"/>
    <w:rsid w:val="001156C8"/>
    <w:rsid w:val="00117EB9"/>
    <w:rsid w:val="0012328A"/>
    <w:rsid w:val="001239AF"/>
    <w:rsid w:val="0012668E"/>
    <w:rsid w:val="00131088"/>
    <w:rsid w:val="0013316C"/>
    <w:rsid w:val="00133831"/>
    <w:rsid w:val="00134698"/>
    <w:rsid w:val="0013602C"/>
    <w:rsid w:val="00136695"/>
    <w:rsid w:val="00140C25"/>
    <w:rsid w:val="00145FF4"/>
    <w:rsid w:val="001509EE"/>
    <w:rsid w:val="00153C0B"/>
    <w:rsid w:val="00154C25"/>
    <w:rsid w:val="0016434F"/>
    <w:rsid w:val="0017027F"/>
    <w:rsid w:val="001710C6"/>
    <w:rsid w:val="00172DE5"/>
    <w:rsid w:val="001733D6"/>
    <w:rsid w:val="00176CFF"/>
    <w:rsid w:val="00186140"/>
    <w:rsid w:val="001873D6"/>
    <w:rsid w:val="001C01F0"/>
    <w:rsid w:val="001C2272"/>
    <w:rsid w:val="001C4917"/>
    <w:rsid w:val="001C4AC9"/>
    <w:rsid w:val="001C50C3"/>
    <w:rsid w:val="001C5381"/>
    <w:rsid w:val="001C6BF8"/>
    <w:rsid w:val="001D2896"/>
    <w:rsid w:val="001D51BE"/>
    <w:rsid w:val="001D7841"/>
    <w:rsid w:val="001E013F"/>
    <w:rsid w:val="001F099D"/>
    <w:rsid w:val="001F703D"/>
    <w:rsid w:val="002045CB"/>
    <w:rsid w:val="00207154"/>
    <w:rsid w:val="0021473E"/>
    <w:rsid w:val="00216A83"/>
    <w:rsid w:val="002212AE"/>
    <w:rsid w:val="00222115"/>
    <w:rsid w:val="00222C80"/>
    <w:rsid w:val="00231F4E"/>
    <w:rsid w:val="00241B48"/>
    <w:rsid w:val="00243A5C"/>
    <w:rsid w:val="002475C2"/>
    <w:rsid w:val="0025028E"/>
    <w:rsid w:val="0025407F"/>
    <w:rsid w:val="002604F6"/>
    <w:rsid w:val="002626D0"/>
    <w:rsid w:val="00263E52"/>
    <w:rsid w:val="0026608F"/>
    <w:rsid w:val="002700EA"/>
    <w:rsid w:val="00271F72"/>
    <w:rsid w:val="0027239E"/>
    <w:rsid w:val="00277AE7"/>
    <w:rsid w:val="002841CA"/>
    <w:rsid w:val="002A2AE5"/>
    <w:rsid w:val="002A2BDC"/>
    <w:rsid w:val="002B44CF"/>
    <w:rsid w:val="002C29CC"/>
    <w:rsid w:val="002C6A10"/>
    <w:rsid w:val="002D0F27"/>
    <w:rsid w:val="002D1725"/>
    <w:rsid w:val="002D3C77"/>
    <w:rsid w:val="002D4C63"/>
    <w:rsid w:val="002D651E"/>
    <w:rsid w:val="002D6AAD"/>
    <w:rsid w:val="002E1539"/>
    <w:rsid w:val="002E3287"/>
    <w:rsid w:val="002F0CD9"/>
    <w:rsid w:val="00304F6D"/>
    <w:rsid w:val="00306EFF"/>
    <w:rsid w:val="003178D2"/>
    <w:rsid w:val="0032304C"/>
    <w:rsid w:val="00323F86"/>
    <w:rsid w:val="00326648"/>
    <w:rsid w:val="00326B7F"/>
    <w:rsid w:val="00334750"/>
    <w:rsid w:val="00334DA7"/>
    <w:rsid w:val="00335992"/>
    <w:rsid w:val="0035325D"/>
    <w:rsid w:val="00353AF6"/>
    <w:rsid w:val="00371CDA"/>
    <w:rsid w:val="003749D6"/>
    <w:rsid w:val="00375A53"/>
    <w:rsid w:val="0037721E"/>
    <w:rsid w:val="0037752A"/>
    <w:rsid w:val="00377B20"/>
    <w:rsid w:val="00383F07"/>
    <w:rsid w:val="00385B4F"/>
    <w:rsid w:val="00393C5C"/>
    <w:rsid w:val="003A1F66"/>
    <w:rsid w:val="003B1BED"/>
    <w:rsid w:val="003B37B5"/>
    <w:rsid w:val="003B4306"/>
    <w:rsid w:val="003D1131"/>
    <w:rsid w:val="003D1753"/>
    <w:rsid w:val="003D21AB"/>
    <w:rsid w:val="003D3A98"/>
    <w:rsid w:val="003D6B12"/>
    <w:rsid w:val="003E243A"/>
    <w:rsid w:val="003E77BE"/>
    <w:rsid w:val="003F05A5"/>
    <w:rsid w:val="003F0979"/>
    <w:rsid w:val="003F739C"/>
    <w:rsid w:val="00401ACC"/>
    <w:rsid w:val="004024B7"/>
    <w:rsid w:val="00407C8A"/>
    <w:rsid w:val="004134DE"/>
    <w:rsid w:val="00416D11"/>
    <w:rsid w:val="00427D05"/>
    <w:rsid w:val="00431E86"/>
    <w:rsid w:val="00434AF3"/>
    <w:rsid w:val="004376FD"/>
    <w:rsid w:val="00444761"/>
    <w:rsid w:val="004543EC"/>
    <w:rsid w:val="00465AE2"/>
    <w:rsid w:val="004702B4"/>
    <w:rsid w:val="00472473"/>
    <w:rsid w:val="0047282E"/>
    <w:rsid w:val="00475458"/>
    <w:rsid w:val="004773A1"/>
    <w:rsid w:val="00477C42"/>
    <w:rsid w:val="00490041"/>
    <w:rsid w:val="004A756F"/>
    <w:rsid w:val="004B0509"/>
    <w:rsid w:val="004B492E"/>
    <w:rsid w:val="004B762C"/>
    <w:rsid w:val="004C3B53"/>
    <w:rsid w:val="004D358D"/>
    <w:rsid w:val="004D4F6E"/>
    <w:rsid w:val="004E00CC"/>
    <w:rsid w:val="004F1688"/>
    <w:rsid w:val="004F412F"/>
    <w:rsid w:val="004F7132"/>
    <w:rsid w:val="004F78C7"/>
    <w:rsid w:val="00501A8D"/>
    <w:rsid w:val="00502838"/>
    <w:rsid w:val="00517753"/>
    <w:rsid w:val="005214A3"/>
    <w:rsid w:val="005245AB"/>
    <w:rsid w:val="00532C06"/>
    <w:rsid w:val="00536E98"/>
    <w:rsid w:val="0054094E"/>
    <w:rsid w:val="005434C8"/>
    <w:rsid w:val="0054476E"/>
    <w:rsid w:val="005451E3"/>
    <w:rsid w:val="0054675E"/>
    <w:rsid w:val="00550C94"/>
    <w:rsid w:val="00552C61"/>
    <w:rsid w:val="00564199"/>
    <w:rsid w:val="00566404"/>
    <w:rsid w:val="00570E0A"/>
    <w:rsid w:val="005919A9"/>
    <w:rsid w:val="005962D0"/>
    <w:rsid w:val="0059774E"/>
    <w:rsid w:val="005A3A3D"/>
    <w:rsid w:val="005A77F4"/>
    <w:rsid w:val="005B6561"/>
    <w:rsid w:val="005B6AC1"/>
    <w:rsid w:val="005B7B34"/>
    <w:rsid w:val="005C0868"/>
    <w:rsid w:val="005E290B"/>
    <w:rsid w:val="005E3A51"/>
    <w:rsid w:val="005F4D3C"/>
    <w:rsid w:val="006015EF"/>
    <w:rsid w:val="006024C1"/>
    <w:rsid w:val="00604C1E"/>
    <w:rsid w:val="00605272"/>
    <w:rsid w:val="0060764F"/>
    <w:rsid w:val="0061283F"/>
    <w:rsid w:val="0061712E"/>
    <w:rsid w:val="00621988"/>
    <w:rsid w:val="00627F3E"/>
    <w:rsid w:val="006349A1"/>
    <w:rsid w:val="00636AC9"/>
    <w:rsid w:val="006437C3"/>
    <w:rsid w:val="00644DD2"/>
    <w:rsid w:val="00646C25"/>
    <w:rsid w:val="00654C72"/>
    <w:rsid w:val="00663703"/>
    <w:rsid w:val="0066522D"/>
    <w:rsid w:val="00666CD6"/>
    <w:rsid w:val="006706CA"/>
    <w:rsid w:val="006720E8"/>
    <w:rsid w:val="00675A9A"/>
    <w:rsid w:val="00677D5B"/>
    <w:rsid w:val="006836E6"/>
    <w:rsid w:val="00685C8B"/>
    <w:rsid w:val="006875DA"/>
    <w:rsid w:val="00690D9D"/>
    <w:rsid w:val="006947F7"/>
    <w:rsid w:val="0069507C"/>
    <w:rsid w:val="00695991"/>
    <w:rsid w:val="006A0BA8"/>
    <w:rsid w:val="006A1015"/>
    <w:rsid w:val="006A2AA1"/>
    <w:rsid w:val="006A2F34"/>
    <w:rsid w:val="006B315C"/>
    <w:rsid w:val="006C047A"/>
    <w:rsid w:val="006D4B7C"/>
    <w:rsid w:val="006D4F7D"/>
    <w:rsid w:val="006D5FE3"/>
    <w:rsid w:val="006E26B8"/>
    <w:rsid w:val="006E4B84"/>
    <w:rsid w:val="006E5580"/>
    <w:rsid w:val="006F224B"/>
    <w:rsid w:val="007032BE"/>
    <w:rsid w:val="00704A98"/>
    <w:rsid w:val="00705B9E"/>
    <w:rsid w:val="00716584"/>
    <w:rsid w:val="00724D6E"/>
    <w:rsid w:val="0072678A"/>
    <w:rsid w:val="007270CC"/>
    <w:rsid w:val="0073438C"/>
    <w:rsid w:val="007369D6"/>
    <w:rsid w:val="00736A02"/>
    <w:rsid w:val="007438CB"/>
    <w:rsid w:val="00746405"/>
    <w:rsid w:val="00750AB2"/>
    <w:rsid w:val="0075241C"/>
    <w:rsid w:val="007601B1"/>
    <w:rsid w:val="0076083C"/>
    <w:rsid w:val="00762A87"/>
    <w:rsid w:val="00767D56"/>
    <w:rsid w:val="00772BA5"/>
    <w:rsid w:val="00775E13"/>
    <w:rsid w:val="007816AB"/>
    <w:rsid w:val="007858B3"/>
    <w:rsid w:val="00785CB6"/>
    <w:rsid w:val="0078674B"/>
    <w:rsid w:val="00792E57"/>
    <w:rsid w:val="007A01C9"/>
    <w:rsid w:val="007A4D32"/>
    <w:rsid w:val="007A6AE6"/>
    <w:rsid w:val="007B1787"/>
    <w:rsid w:val="007B373E"/>
    <w:rsid w:val="007B4A6B"/>
    <w:rsid w:val="007B5D8C"/>
    <w:rsid w:val="007D6AB1"/>
    <w:rsid w:val="007F0F73"/>
    <w:rsid w:val="007F69C6"/>
    <w:rsid w:val="008017E1"/>
    <w:rsid w:val="00803236"/>
    <w:rsid w:val="00803DC2"/>
    <w:rsid w:val="00812AFF"/>
    <w:rsid w:val="00822198"/>
    <w:rsid w:val="00826613"/>
    <w:rsid w:val="00826C5C"/>
    <w:rsid w:val="0082777E"/>
    <w:rsid w:val="00832580"/>
    <w:rsid w:val="00832B94"/>
    <w:rsid w:val="00836E27"/>
    <w:rsid w:val="00840996"/>
    <w:rsid w:val="00840E99"/>
    <w:rsid w:val="008427C6"/>
    <w:rsid w:val="00843F40"/>
    <w:rsid w:val="008444E0"/>
    <w:rsid w:val="00853B03"/>
    <w:rsid w:val="00862707"/>
    <w:rsid w:val="00870E84"/>
    <w:rsid w:val="00872377"/>
    <w:rsid w:val="00880408"/>
    <w:rsid w:val="0088152B"/>
    <w:rsid w:val="00885F93"/>
    <w:rsid w:val="00886BC2"/>
    <w:rsid w:val="00887D90"/>
    <w:rsid w:val="00894BC4"/>
    <w:rsid w:val="008953BB"/>
    <w:rsid w:val="00896A77"/>
    <w:rsid w:val="00897BDC"/>
    <w:rsid w:val="008A340B"/>
    <w:rsid w:val="008B0E2E"/>
    <w:rsid w:val="008B562D"/>
    <w:rsid w:val="008C05FD"/>
    <w:rsid w:val="008C781A"/>
    <w:rsid w:val="008D1EE8"/>
    <w:rsid w:val="008E0E63"/>
    <w:rsid w:val="008E1AD2"/>
    <w:rsid w:val="008E3726"/>
    <w:rsid w:val="008E6F35"/>
    <w:rsid w:val="008E72A6"/>
    <w:rsid w:val="008F4E5D"/>
    <w:rsid w:val="00904394"/>
    <w:rsid w:val="009061D8"/>
    <w:rsid w:val="009068D4"/>
    <w:rsid w:val="00910493"/>
    <w:rsid w:val="00913ABD"/>
    <w:rsid w:val="00915F93"/>
    <w:rsid w:val="00917A18"/>
    <w:rsid w:val="00924881"/>
    <w:rsid w:val="00932032"/>
    <w:rsid w:val="009427ED"/>
    <w:rsid w:val="00945771"/>
    <w:rsid w:val="009466F2"/>
    <w:rsid w:val="009506A2"/>
    <w:rsid w:val="00950770"/>
    <w:rsid w:val="00952996"/>
    <w:rsid w:val="00964050"/>
    <w:rsid w:val="009924B3"/>
    <w:rsid w:val="00992CAB"/>
    <w:rsid w:val="009933A5"/>
    <w:rsid w:val="00994465"/>
    <w:rsid w:val="0099478C"/>
    <w:rsid w:val="009972E1"/>
    <w:rsid w:val="009A501E"/>
    <w:rsid w:val="009A6EB0"/>
    <w:rsid w:val="009B40E4"/>
    <w:rsid w:val="009B532D"/>
    <w:rsid w:val="009B7D6C"/>
    <w:rsid w:val="009C095F"/>
    <w:rsid w:val="009C1AA7"/>
    <w:rsid w:val="009C27FC"/>
    <w:rsid w:val="009D60AA"/>
    <w:rsid w:val="009E125F"/>
    <w:rsid w:val="009E481E"/>
    <w:rsid w:val="009E6856"/>
    <w:rsid w:val="009F3387"/>
    <w:rsid w:val="009F3B86"/>
    <w:rsid w:val="009F44FB"/>
    <w:rsid w:val="009F7173"/>
    <w:rsid w:val="009F7AFD"/>
    <w:rsid w:val="00A02FD1"/>
    <w:rsid w:val="00A12CDD"/>
    <w:rsid w:val="00A133DF"/>
    <w:rsid w:val="00A27EED"/>
    <w:rsid w:val="00A30BDA"/>
    <w:rsid w:val="00A34143"/>
    <w:rsid w:val="00A4413F"/>
    <w:rsid w:val="00A46D9D"/>
    <w:rsid w:val="00A47E68"/>
    <w:rsid w:val="00A51CDA"/>
    <w:rsid w:val="00A51EDA"/>
    <w:rsid w:val="00A53317"/>
    <w:rsid w:val="00A71987"/>
    <w:rsid w:val="00A818AB"/>
    <w:rsid w:val="00A85365"/>
    <w:rsid w:val="00A901B6"/>
    <w:rsid w:val="00A918FD"/>
    <w:rsid w:val="00A9268E"/>
    <w:rsid w:val="00AA6017"/>
    <w:rsid w:val="00AA73B3"/>
    <w:rsid w:val="00AA76A6"/>
    <w:rsid w:val="00AB1930"/>
    <w:rsid w:val="00AB3F71"/>
    <w:rsid w:val="00AB6AD2"/>
    <w:rsid w:val="00AB6C7F"/>
    <w:rsid w:val="00AC0130"/>
    <w:rsid w:val="00AD23A5"/>
    <w:rsid w:val="00AD538E"/>
    <w:rsid w:val="00AD6FA4"/>
    <w:rsid w:val="00AE6C17"/>
    <w:rsid w:val="00AE7D6B"/>
    <w:rsid w:val="00AF1F04"/>
    <w:rsid w:val="00AF28E8"/>
    <w:rsid w:val="00AF6314"/>
    <w:rsid w:val="00B04BD2"/>
    <w:rsid w:val="00B07EFD"/>
    <w:rsid w:val="00B123EE"/>
    <w:rsid w:val="00B1523A"/>
    <w:rsid w:val="00B26B47"/>
    <w:rsid w:val="00B26E4F"/>
    <w:rsid w:val="00B277DA"/>
    <w:rsid w:val="00B277F4"/>
    <w:rsid w:val="00B30D3A"/>
    <w:rsid w:val="00B32474"/>
    <w:rsid w:val="00B32F07"/>
    <w:rsid w:val="00B41E95"/>
    <w:rsid w:val="00B50AFA"/>
    <w:rsid w:val="00B661FA"/>
    <w:rsid w:val="00B70C51"/>
    <w:rsid w:val="00B72FA6"/>
    <w:rsid w:val="00B74B3D"/>
    <w:rsid w:val="00B753F7"/>
    <w:rsid w:val="00B8445D"/>
    <w:rsid w:val="00B91B45"/>
    <w:rsid w:val="00B95B84"/>
    <w:rsid w:val="00B96DC1"/>
    <w:rsid w:val="00BC0D7E"/>
    <w:rsid w:val="00BC2C7E"/>
    <w:rsid w:val="00BC5637"/>
    <w:rsid w:val="00BC7EB0"/>
    <w:rsid w:val="00BD0A0A"/>
    <w:rsid w:val="00BD1D21"/>
    <w:rsid w:val="00BD3F2F"/>
    <w:rsid w:val="00BD7113"/>
    <w:rsid w:val="00BE36D4"/>
    <w:rsid w:val="00BE4061"/>
    <w:rsid w:val="00BF3743"/>
    <w:rsid w:val="00BF3E6E"/>
    <w:rsid w:val="00BF7EC5"/>
    <w:rsid w:val="00C053BC"/>
    <w:rsid w:val="00C067D6"/>
    <w:rsid w:val="00C26AC2"/>
    <w:rsid w:val="00C3020F"/>
    <w:rsid w:val="00C41CF0"/>
    <w:rsid w:val="00C505E4"/>
    <w:rsid w:val="00C60029"/>
    <w:rsid w:val="00C60847"/>
    <w:rsid w:val="00C614E9"/>
    <w:rsid w:val="00C65E37"/>
    <w:rsid w:val="00C70A16"/>
    <w:rsid w:val="00C80FEF"/>
    <w:rsid w:val="00C83101"/>
    <w:rsid w:val="00C912F3"/>
    <w:rsid w:val="00C9366A"/>
    <w:rsid w:val="00CA0143"/>
    <w:rsid w:val="00CA686A"/>
    <w:rsid w:val="00CA7273"/>
    <w:rsid w:val="00CB2F9C"/>
    <w:rsid w:val="00CB4FD3"/>
    <w:rsid w:val="00CB6E02"/>
    <w:rsid w:val="00CB7666"/>
    <w:rsid w:val="00CC4905"/>
    <w:rsid w:val="00CD294E"/>
    <w:rsid w:val="00CE4AB6"/>
    <w:rsid w:val="00CF197A"/>
    <w:rsid w:val="00CF3158"/>
    <w:rsid w:val="00CF3CB8"/>
    <w:rsid w:val="00CF5A3E"/>
    <w:rsid w:val="00D04B14"/>
    <w:rsid w:val="00D06E78"/>
    <w:rsid w:val="00D212BF"/>
    <w:rsid w:val="00D247C2"/>
    <w:rsid w:val="00D30FA2"/>
    <w:rsid w:val="00D37E3C"/>
    <w:rsid w:val="00D41E5E"/>
    <w:rsid w:val="00D46A1F"/>
    <w:rsid w:val="00D5569F"/>
    <w:rsid w:val="00D672C7"/>
    <w:rsid w:val="00D75EF8"/>
    <w:rsid w:val="00D80EFE"/>
    <w:rsid w:val="00D84F65"/>
    <w:rsid w:val="00D85564"/>
    <w:rsid w:val="00D9481E"/>
    <w:rsid w:val="00D96E3A"/>
    <w:rsid w:val="00DA541D"/>
    <w:rsid w:val="00DA7DEB"/>
    <w:rsid w:val="00DB23D0"/>
    <w:rsid w:val="00DB2403"/>
    <w:rsid w:val="00DB4BA5"/>
    <w:rsid w:val="00DC37AF"/>
    <w:rsid w:val="00DC6886"/>
    <w:rsid w:val="00DC6D6F"/>
    <w:rsid w:val="00DD035A"/>
    <w:rsid w:val="00DD2157"/>
    <w:rsid w:val="00DD3849"/>
    <w:rsid w:val="00DD7546"/>
    <w:rsid w:val="00DE08E7"/>
    <w:rsid w:val="00DE4C14"/>
    <w:rsid w:val="00DF0386"/>
    <w:rsid w:val="00DF18D8"/>
    <w:rsid w:val="00E00601"/>
    <w:rsid w:val="00E14603"/>
    <w:rsid w:val="00E14DB0"/>
    <w:rsid w:val="00E22792"/>
    <w:rsid w:val="00E24263"/>
    <w:rsid w:val="00E2454E"/>
    <w:rsid w:val="00E30CEF"/>
    <w:rsid w:val="00E41A44"/>
    <w:rsid w:val="00E4306A"/>
    <w:rsid w:val="00E51D9E"/>
    <w:rsid w:val="00E573CC"/>
    <w:rsid w:val="00E643E7"/>
    <w:rsid w:val="00E674DC"/>
    <w:rsid w:val="00E73CC3"/>
    <w:rsid w:val="00E80A7E"/>
    <w:rsid w:val="00E859CE"/>
    <w:rsid w:val="00E86306"/>
    <w:rsid w:val="00E878D5"/>
    <w:rsid w:val="00E92ED2"/>
    <w:rsid w:val="00E9616C"/>
    <w:rsid w:val="00E96361"/>
    <w:rsid w:val="00E96480"/>
    <w:rsid w:val="00EA53F4"/>
    <w:rsid w:val="00EB07F2"/>
    <w:rsid w:val="00EB19C3"/>
    <w:rsid w:val="00EB4218"/>
    <w:rsid w:val="00EB5359"/>
    <w:rsid w:val="00ED33C9"/>
    <w:rsid w:val="00ED3A1B"/>
    <w:rsid w:val="00ED3BBB"/>
    <w:rsid w:val="00ED3BC5"/>
    <w:rsid w:val="00ED527B"/>
    <w:rsid w:val="00ED7113"/>
    <w:rsid w:val="00EE1092"/>
    <w:rsid w:val="00EE5D2A"/>
    <w:rsid w:val="00EE6331"/>
    <w:rsid w:val="00EF704E"/>
    <w:rsid w:val="00EF72E6"/>
    <w:rsid w:val="00F00610"/>
    <w:rsid w:val="00F00DCB"/>
    <w:rsid w:val="00F07F8A"/>
    <w:rsid w:val="00F13701"/>
    <w:rsid w:val="00F14735"/>
    <w:rsid w:val="00F150AB"/>
    <w:rsid w:val="00F172BD"/>
    <w:rsid w:val="00F30394"/>
    <w:rsid w:val="00F30DAE"/>
    <w:rsid w:val="00F34354"/>
    <w:rsid w:val="00F45CD8"/>
    <w:rsid w:val="00F462AA"/>
    <w:rsid w:val="00F51735"/>
    <w:rsid w:val="00F66F68"/>
    <w:rsid w:val="00F66F8A"/>
    <w:rsid w:val="00F72CDA"/>
    <w:rsid w:val="00F81334"/>
    <w:rsid w:val="00F835B9"/>
    <w:rsid w:val="00F8789B"/>
    <w:rsid w:val="00F91E05"/>
    <w:rsid w:val="00FA3AB1"/>
    <w:rsid w:val="00FA4361"/>
    <w:rsid w:val="00FA464E"/>
    <w:rsid w:val="00FA5145"/>
    <w:rsid w:val="00FA61A4"/>
    <w:rsid w:val="00FB155F"/>
    <w:rsid w:val="00FB4304"/>
    <w:rsid w:val="00FB79E8"/>
    <w:rsid w:val="00FC1DD9"/>
    <w:rsid w:val="00FC349B"/>
    <w:rsid w:val="00FC439A"/>
    <w:rsid w:val="00FD2877"/>
    <w:rsid w:val="00FE428F"/>
    <w:rsid w:val="00FE6C09"/>
    <w:rsid w:val="00FE7300"/>
    <w:rsid w:val="00FE76EB"/>
    <w:rsid w:val="00FF0362"/>
    <w:rsid w:val="00FF0CF6"/>
    <w:rsid w:val="00FF5D0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59774E"/>
  </w:style>
  <w:style w:type="paragraph" w:styleId="Nadpis1">
    <w:name w:val="heading 1"/>
    <w:basedOn w:val="Normln"/>
    <w:next w:val="Normln"/>
    <w:link w:val="Nadpis1Char"/>
    <w:qFormat/>
    <w:rsid w:val="0059774E"/>
    <w:pPr>
      <w:numPr>
        <w:numId w:val="1"/>
      </w:numPr>
      <w:pBdr>
        <w:top w:val="single" w:sz="24" w:space="0" w:color="70AD47" w:themeColor="accent6"/>
        <w:left w:val="single" w:sz="24" w:space="0" w:color="70AD47" w:themeColor="accent6"/>
        <w:bottom w:val="single" w:sz="24" w:space="0" w:color="70AD47" w:themeColor="accent6"/>
        <w:right w:val="single" w:sz="24" w:space="0" w:color="70AD47" w:themeColor="accent6"/>
      </w:pBdr>
      <w:shd w:val="clear" w:color="auto" w:fill="70AD47" w:themeFill="accent6"/>
      <w:spacing w:before="200" w:after="0" w:line="276" w:lineRule="auto"/>
      <w:jc w:val="both"/>
      <w:outlineLvl w:val="0"/>
    </w:pPr>
    <w:rPr>
      <w:rFonts w:ascii="Calibri" w:eastAsia="Times New Roman" w:hAnsi="Calibri" w:cs="Times New Roman"/>
      <w:b/>
      <w:bCs/>
      <w:caps/>
      <w:color w:val="FFFFFF"/>
      <w:spacing w:val="15"/>
      <w:sz w:val="24"/>
      <w:lang w:eastAsia="cs-CZ"/>
    </w:rPr>
  </w:style>
  <w:style w:type="paragraph" w:styleId="Nadpis2">
    <w:name w:val="heading 2"/>
    <w:basedOn w:val="Normln"/>
    <w:next w:val="Normln"/>
    <w:link w:val="Nadpis2Char"/>
    <w:qFormat/>
    <w:rsid w:val="0059774E"/>
    <w:pPr>
      <w:numPr>
        <w:ilvl w:val="1"/>
        <w:numId w:val="1"/>
      </w:numPr>
      <w:pBdr>
        <w:top w:val="single" w:sz="24" w:space="0" w:color="E2EFD9" w:themeColor="accent6" w:themeTint="33"/>
        <w:left w:val="single" w:sz="24" w:space="0" w:color="E2EFD9" w:themeColor="accent6" w:themeTint="33"/>
        <w:bottom w:val="single" w:sz="24" w:space="0" w:color="E2EFD9" w:themeColor="accent6" w:themeTint="33"/>
        <w:right w:val="single" w:sz="24" w:space="0" w:color="E2EFD9" w:themeColor="accent6" w:themeTint="33"/>
      </w:pBdr>
      <w:shd w:val="clear" w:color="auto" w:fill="E2EFD9" w:themeFill="accent6" w:themeFillTint="33"/>
      <w:spacing w:before="100" w:after="0" w:line="276" w:lineRule="auto"/>
      <w:outlineLvl w:val="1"/>
    </w:pPr>
    <w:rPr>
      <w:rFonts w:ascii="Calibri" w:eastAsia="Times New Roman" w:hAnsi="Calibri" w:cs="Times New Roman"/>
      <w:caps/>
      <w:spacing w:val="15"/>
      <w:szCs w:val="20"/>
      <w:lang w:eastAsia="cs-CZ"/>
    </w:rPr>
  </w:style>
  <w:style w:type="paragraph" w:styleId="Nadpis3">
    <w:name w:val="heading 3"/>
    <w:basedOn w:val="Normln"/>
    <w:next w:val="Normln"/>
    <w:link w:val="Nadpis3Char"/>
    <w:qFormat/>
    <w:rsid w:val="0059774E"/>
    <w:pPr>
      <w:keepNext/>
      <w:numPr>
        <w:ilvl w:val="2"/>
        <w:numId w:val="1"/>
      </w:numPr>
      <w:pBdr>
        <w:top w:val="single" w:sz="12" w:space="1" w:color="70AD47" w:themeColor="accent6"/>
      </w:pBdr>
      <w:spacing w:before="240" w:after="60" w:line="276" w:lineRule="auto"/>
      <w:jc w:val="both"/>
      <w:outlineLvl w:val="2"/>
    </w:pPr>
    <w:rPr>
      <w:rFonts w:eastAsia="Times New Roman" w:cs="Times New Roman"/>
      <w:bCs/>
      <w:caps/>
      <w:lang w:eastAsia="cs-CZ"/>
    </w:rPr>
  </w:style>
  <w:style w:type="paragraph" w:styleId="Nadpis4">
    <w:name w:val="heading 4"/>
    <w:basedOn w:val="Normln"/>
    <w:next w:val="Normln"/>
    <w:link w:val="Nadpis4Char"/>
    <w:qFormat/>
    <w:rsid w:val="0059774E"/>
    <w:pPr>
      <w:numPr>
        <w:ilvl w:val="3"/>
        <w:numId w:val="1"/>
      </w:numPr>
      <w:pBdr>
        <w:top w:val="dotted" w:sz="6" w:space="2" w:color="4F81BD"/>
        <w:left w:val="dotted" w:sz="6" w:space="2" w:color="4F81BD"/>
      </w:pBdr>
      <w:spacing w:before="300" w:after="0" w:line="276" w:lineRule="auto"/>
      <w:jc w:val="both"/>
      <w:outlineLvl w:val="3"/>
    </w:pPr>
    <w:rPr>
      <w:rFonts w:ascii="Calibri" w:eastAsia="Times New Roman" w:hAnsi="Calibri" w:cs="Times New Roman"/>
      <w:caps/>
      <w:color w:val="365F91"/>
      <w:spacing w:val="10"/>
      <w:lang w:eastAsia="cs-CZ"/>
    </w:rPr>
  </w:style>
  <w:style w:type="paragraph" w:styleId="Nadpis5">
    <w:name w:val="heading 5"/>
    <w:basedOn w:val="Normln"/>
    <w:next w:val="Normln"/>
    <w:link w:val="Nadpis5Char"/>
    <w:rsid w:val="0059774E"/>
    <w:pPr>
      <w:numPr>
        <w:ilvl w:val="4"/>
        <w:numId w:val="1"/>
      </w:numPr>
      <w:spacing w:before="240" w:after="60" w:line="276" w:lineRule="auto"/>
      <w:jc w:val="both"/>
      <w:outlineLvl w:val="4"/>
    </w:pPr>
    <w:rPr>
      <w:rFonts w:ascii="Calibri" w:eastAsia="Times New Roman" w:hAnsi="Calibri" w:cs="Times New Roman"/>
      <w:b/>
      <w:bCs/>
      <w:i/>
      <w:iCs/>
      <w:sz w:val="26"/>
      <w:szCs w:val="26"/>
      <w:lang w:eastAsia="cs-CZ"/>
    </w:rPr>
  </w:style>
  <w:style w:type="paragraph" w:styleId="Nadpis6">
    <w:name w:val="heading 6"/>
    <w:basedOn w:val="Normln"/>
    <w:next w:val="Normln"/>
    <w:link w:val="Nadpis6Char"/>
    <w:rsid w:val="0059774E"/>
    <w:pPr>
      <w:numPr>
        <w:ilvl w:val="5"/>
        <w:numId w:val="1"/>
      </w:numPr>
      <w:pBdr>
        <w:bottom w:val="dotted" w:sz="6" w:space="1" w:color="4F81BD"/>
      </w:pBdr>
      <w:spacing w:before="300" w:after="0" w:line="276" w:lineRule="auto"/>
      <w:jc w:val="both"/>
      <w:outlineLvl w:val="5"/>
    </w:pPr>
    <w:rPr>
      <w:rFonts w:ascii="Calibri" w:eastAsia="Times New Roman" w:hAnsi="Calibri" w:cs="Times New Roman"/>
      <w:caps/>
      <w:color w:val="365F91"/>
      <w:spacing w:val="10"/>
      <w:lang w:eastAsia="cs-CZ"/>
    </w:rPr>
  </w:style>
  <w:style w:type="paragraph" w:styleId="Nadpis7">
    <w:name w:val="heading 7"/>
    <w:basedOn w:val="Normln"/>
    <w:next w:val="Normln"/>
    <w:link w:val="Nadpis7Char"/>
    <w:rsid w:val="0059774E"/>
    <w:pPr>
      <w:numPr>
        <w:ilvl w:val="6"/>
        <w:numId w:val="1"/>
      </w:numPr>
      <w:spacing w:before="300" w:after="0" w:line="276" w:lineRule="auto"/>
      <w:jc w:val="both"/>
      <w:outlineLvl w:val="6"/>
    </w:pPr>
    <w:rPr>
      <w:rFonts w:ascii="Calibri" w:eastAsia="Times New Roman" w:hAnsi="Calibri" w:cs="Times New Roman"/>
      <w:caps/>
      <w:color w:val="365F91"/>
      <w:spacing w:val="10"/>
      <w:lang w:eastAsia="cs-CZ"/>
    </w:rPr>
  </w:style>
  <w:style w:type="paragraph" w:styleId="Nadpis8">
    <w:name w:val="heading 8"/>
    <w:basedOn w:val="Normln"/>
    <w:next w:val="Normln"/>
    <w:link w:val="Nadpis8Char"/>
    <w:rsid w:val="0059774E"/>
    <w:pPr>
      <w:numPr>
        <w:ilvl w:val="7"/>
        <w:numId w:val="1"/>
      </w:numPr>
      <w:spacing w:before="300" w:after="0" w:line="276" w:lineRule="auto"/>
      <w:jc w:val="both"/>
      <w:outlineLvl w:val="7"/>
    </w:pPr>
    <w:rPr>
      <w:rFonts w:ascii="Calibri" w:eastAsia="Times New Roman" w:hAnsi="Calibri" w:cs="Times New Roman"/>
      <w:caps/>
      <w:spacing w:val="10"/>
      <w:sz w:val="18"/>
      <w:szCs w:val="18"/>
      <w:lang w:eastAsia="cs-CZ"/>
    </w:rPr>
  </w:style>
  <w:style w:type="paragraph" w:styleId="Nadpis9">
    <w:name w:val="heading 9"/>
    <w:basedOn w:val="Normln"/>
    <w:next w:val="Normln"/>
    <w:link w:val="Nadpis9Char"/>
    <w:rsid w:val="0059774E"/>
    <w:pPr>
      <w:numPr>
        <w:ilvl w:val="8"/>
        <w:numId w:val="1"/>
      </w:numPr>
      <w:spacing w:before="300" w:after="0" w:line="276" w:lineRule="auto"/>
      <w:jc w:val="both"/>
      <w:outlineLvl w:val="8"/>
    </w:pPr>
    <w:rPr>
      <w:rFonts w:ascii="Calibri" w:eastAsia="Times New Roman" w:hAnsi="Calibri" w:cs="Times New Roman"/>
      <w:i/>
      <w:caps/>
      <w:spacing w:val="10"/>
      <w:sz w:val="18"/>
      <w:szCs w:val="18"/>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59774E"/>
    <w:rPr>
      <w:rFonts w:ascii="Calibri" w:eastAsia="Times New Roman" w:hAnsi="Calibri" w:cs="Times New Roman"/>
      <w:b/>
      <w:bCs/>
      <w:caps/>
      <w:color w:val="FFFFFF"/>
      <w:spacing w:val="15"/>
      <w:sz w:val="24"/>
      <w:shd w:val="clear" w:color="auto" w:fill="70AD47" w:themeFill="accent6"/>
      <w:lang w:eastAsia="cs-CZ"/>
    </w:rPr>
  </w:style>
  <w:style w:type="character" w:customStyle="1" w:styleId="Nadpis2Char">
    <w:name w:val="Nadpis 2 Char"/>
    <w:basedOn w:val="Standardnpsmoodstavce"/>
    <w:link w:val="Nadpis2"/>
    <w:rsid w:val="0059774E"/>
    <w:rPr>
      <w:rFonts w:ascii="Calibri" w:eastAsia="Times New Roman" w:hAnsi="Calibri" w:cs="Times New Roman"/>
      <w:caps/>
      <w:spacing w:val="15"/>
      <w:szCs w:val="20"/>
      <w:shd w:val="clear" w:color="auto" w:fill="E2EFD9" w:themeFill="accent6" w:themeFillTint="33"/>
      <w:lang w:eastAsia="cs-CZ"/>
    </w:rPr>
  </w:style>
  <w:style w:type="character" w:customStyle="1" w:styleId="Nadpis3Char">
    <w:name w:val="Nadpis 3 Char"/>
    <w:basedOn w:val="Standardnpsmoodstavce"/>
    <w:link w:val="Nadpis3"/>
    <w:rsid w:val="0059774E"/>
    <w:rPr>
      <w:rFonts w:eastAsia="Times New Roman" w:cs="Times New Roman"/>
      <w:bCs/>
      <w:caps/>
      <w:lang w:eastAsia="cs-CZ"/>
    </w:rPr>
  </w:style>
  <w:style w:type="character" w:customStyle="1" w:styleId="Nadpis4Char">
    <w:name w:val="Nadpis 4 Char"/>
    <w:basedOn w:val="Standardnpsmoodstavce"/>
    <w:link w:val="Nadpis4"/>
    <w:rsid w:val="0059774E"/>
    <w:rPr>
      <w:rFonts w:ascii="Calibri" w:eastAsia="Times New Roman" w:hAnsi="Calibri" w:cs="Times New Roman"/>
      <w:caps/>
      <w:color w:val="365F91"/>
      <w:spacing w:val="10"/>
      <w:lang w:eastAsia="cs-CZ"/>
    </w:rPr>
  </w:style>
  <w:style w:type="character" w:customStyle="1" w:styleId="Nadpis5Char">
    <w:name w:val="Nadpis 5 Char"/>
    <w:basedOn w:val="Standardnpsmoodstavce"/>
    <w:link w:val="Nadpis5"/>
    <w:rsid w:val="0059774E"/>
    <w:rPr>
      <w:rFonts w:ascii="Calibri" w:eastAsia="Times New Roman" w:hAnsi="Calibri" w:cs="Times New Roman"/>
      <w:b/>
      <w:bCs/>
      <w:i/>
      <w:iCs/>
      <w:sz w:val="26"/>
      <w:szCs w:val="26"/>
      <w:lang w:eastAsia="cs-CZ"/>
    </w:rPr>
  </w:style>
  <w:style w:type="character" w:customStyle="1" w:styleId="Nadpis6Char">
    <w:name w:val="Nadpis 6 Char"/>
    <w:basedOn w:val="Standardnpsmoodstavce"/>
    <w:link w:val="Nadpis6"/>
    <w:rsid w:val="0059774E"/>
    <w:rPr>
      <w:rFonts w:ascii="Calibri" w:eastAsia="Times New Roman" w:hAnsi="Calibri" w:cs="Times New Roman"/>
      <w:caps/>
      <w:color w:val="365F91"/>
      <w:spacing w:val="10"/>
      <w:lang w:eastAsia="cs-CZ"/>
    </w:rPr>
  </w:style>
  <w:style w:type="character" w:customStyle="1" w:styleId="Nadpis7Char">
    <w:name w:val="Nadpis 7 Char"/>
    <w:basedOn w:val="Standardnpsmoodstavce"/>
    <w:link w:val="Nadpis7"/>
    <w:rsid w:val="0059774E"/>
    <w:rPr>
      <w:rFonts w:ascii="Calibri" w:eastAsia="Times New Roman" w:hAnsi="Calibri" w:cs="Times New Roman"/>
      <w:caps/>
      <w:color w:val="365F91"/>
      <w:spacing w:val="10"/>
      <w:lang w:eastAsia="cs-CZ"/>
    </w:rPr>
  </w:style>
  <w:style w:type="character" w:customStyle="1" w:styleId="Nadpis8Char">
    <w:name w:val="Nadpis 8 Char"/>
    <w:basedOn w:val="Standardnpsmoodstavce"/>
    <w:link w:val="Nadpis8"/>
    <w:rsid w:val="0059774E"/>
    <w:rPr>
      <w:rFonts w:ascii="Calibri" w:eastAsia="Times New Roman" w:hAnsi="Calibri" w:cs="Times New Roman"/>
      <w:caps/>
      <w:spacing w:val="10"/>
      <w:sz w:val="18"/>
      <w:szCs w:val="18"/>
      <w:lang w:eastAsia="cs-CZ"/>
    </w:rPr>
  </w:style>
  <w:style w:type="character" w:customStyle="1" w:styleId="Nadpis9Char">
    <w:name w:val="Nadpis 9 Char"/>
    <w:basedOn w:val="Standardnpsmoodstavce"/>
    <w:link w:val="Nadpis9"/>
    <w:rsid w:val="0059774E"/>
    <w:rPr>
      <w:rFonts w:ascii="Calibri" w:eastAsia="Times New Roman" w:hAnsi="Calibri" w:cs="Times New Roman"/>
      <w:i/>
      <w:caps/>
      <w:spacing w:val="10"/>
      <w:sz w:val="18"/>
      <w:szCs w:val="18"/>
      <w:lang w:eastAsia="cs-CZ"/>
    </w:rPr>
  </w:style>
  <w:style w:type="paragraph" w:styleId="Obsah1">
    <w:name w:val="toc 1"/>
    <w:basedOn w:val="Normln"/>
    <w:next w:val="Normln"/>
    <w:autoRedefine/>
    <w:uiPriority w:val="39"/>
    <w:rsid w:val="0059774E"/>
    <w:pPr>
      <w:tabs>
        <w:tab w:val="left" w:pos="480"/>
        <w:tab w:val="right" w:leader="dot" w:pos="9345"/>
      </w:tabs>
      <w:spacing w:after="0" w:line="276" w:lineRule="auto"/>
    </w:pPr>
    <w:rPr>
      <w:rFonts w:ascii="Calibri" w:eastAsia="Times New Roman" w:hAnsi="Calibri" w:cs="Times New Roman"/>
      <w:b/>
      <w:bCs/>
      <w:caps/>
      <w:noProof/>
      <w:sz w:val="24"/>
      <w:szCs w:val="28"/>
      <w:lang w:eastAsia="cs-CZ"/>
    </w:rPr>
  </w:style>
  <w:style w:type="paragraph" w:styleId="Titulek">
    <w:name w:val="caption"/>
    <w:basedOn w:val="Normln"/>
    <w:next w:val="Normln"/>
    <w:qFormat/>
    <w:rsid w:val="0059774E"/>
    <w:pPr>
      <w:spacing w:after="200" w:line="276" w:lineRule="auto"/>
      <w:jc w:val="both"/>
    </w:pPr>
    <w:rPr>
      <w:rFonts w:ascii="Calibri" w:eastAsia="Times New Roman" w:hAnsi="Calibri" w:cs="Times New Roman"/>
      <w:i/>
      <w:iCs/>
      <w:sz w:val="20"/>
      <w:szCs w:val="18"/>
      <w:lang w:eastAsia="cs-CZ"/>
    </w:rPr>
  </w:style>
  <w:style w:type="table" w:customStyle="1" w:styleId="Tmavtabulkasmkou5zvraznn61">
    <w:name w:val="Tmavá tabulka s mřížkou 5 – zvýraznění 61"/>
    <w:basedOn w:val="Normlntabulka"/>
    <w:uiPriority w:val="50"/>
    <w:rsid w:val="0059774E"/>
    <w:pPr>
      <w:spacing w:after="0" w:line="240" w:lineRule="auto"/>
    </w:pPr>
    <w:rPr>
      <w:rFonts w:ascii="Times New Roman" w:eastAsia="Times New Roman" w:hAnsi="Times New Roman" w:cs="Times New Roman"/>
      <w:sz w:val="20"/>
      <w:szCs w:val="20"/>
      <w:lang w:eastAsia="cs-CZ"/>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paragraph" w:styleId="Zhlav">
    <w:name w:val="header"/>
    <w:basedOn w:val="Normln"/>
    <w:link w:val="ZhlavChar"/>
    <w:uiPriority w:val="99"/>
    <w:unhideWhenUsed/>
    <w:rsid w:val="0059774E"/>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59774E"/>
  </w:style>
  <w:style w:type="paragraph" w:styleId="Zpat">
    <w:name w:val="footer"/>
    <w:basedOn w:val="Normln"/>
    <w:link w:val="ZpatChar"/>
    <w:uiPriority w:val="99"/>
    <w:unhideWhenUsed/>
    <w:rsid w:val="0059774E"/>
    <w:pPr>
      <w:tabs>
        <w:tab w:val="center" w:pos="4536"/>
        <w:tab w:val="right" w:pos="9072"/>
      </w:tabs>
      <w:spacing w:after="0" w:line="240" w:lineRule="auto"/>
    </w:pPr>
  </w:style>
  <w:style w:type="character" w:customStyle="1" w:styleId="ZpatChar">
    <w:name w:val="Zápatí Char"/>
    <w:basedOn w:val="Standardnpsmoodstavce"/>
    <w:link w:val="Zpat"/>
    <w:uiPriority w:val="99"/>
    <w:rsid w:val="0059774E"/>
  </w:style>
  <w:style w:type="table" w:styleId="Mkatabulky">
    <w:name w:val="Table Grid"/>
    <w:basedOn w:val="Normlntabulka"/>
    <w:uiPriority w:val="59"/>
    <w:rsid w:val="000541E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bubliny">
    <w:name w:val="Balloon Text"/>
    <w:basedOn w:val="Normln"/>
    <w:link w:val="TextbublinyChar"/>
    <w:uiPriority w:val="99"/>
    <w:semiHidden/>
    <w:unhideWhenUsed/>
    <w:rsid w:val="006E26B8"/>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6E26B8"/>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59774E"/>
  </w:style>
  <w:style w:type="paragraph" w:styleId="Nadpis1">
    <w:name w:val="heading 1"/>
    <w:basedOn w:val="Normln"/>
    <w:next w:val="Normln"/>
    <w:link w:val="Nadpis1Char"/>
    <w:qFormat/>
    <w:rsid w:val="0059774E"/>
    <w:pPr>
      <w:numPr>
        <w:numId w:val="1"/>
      </w:numPr>
      <w:pBdr>
        <w:top w:val="single" w:sz="24" w:space="0" w:color="70AD47" w:themeColor="accent6"/>
        <w:left w:val="single" w:sz="24" w:space="0" w:color="70AD47" w:themeColor="accent6"/>
        <w:bottom w:val="single" w:sz="24" w:space="0" w:color="70AD47" w:themeColor="accent6"/>
        <w:right w:val="single" w:sz="24" w:space="0" w:color="70AD47" w:themeColor="accent6"/>
      </w:pBdr>
      <w:shd w:val="clear" w:color="auto" w:fill="70AD47" w:themeFill="accent6"/>
      <w:spacing w:before="200" w:after="0" w:line="276" w:lineRule="auto"/>
      <w:jc w:val="both"/>
      <w:outlineLvl w:val="0"/>
    </w:pPr>
    <w:rPr>
      <w:rFonts w:ascii="Calibri" w:eastAsia="Times New Roman" w:hAnsi="Calibri" w:cs="Times New Roman"/>
      <w:b/>
      <w:bCs/>
      <w:caps/>
      <w:color w:val="FFFFFF"/>
      <w:spacing w:val="15"/>
      <w:sz w:val="24"/>
      <w:lang w:eastAsia="cs-CZ"/>
    </w:rPr>
  </w:style>
  <w:style w:type="paragraph" w:styleId="Nadpis2">
    <w:name w:val="heading 2"/>
    <w:basedOn w:val="Normln"/>
    <w:next w:val="Normln"/>
    <w:link w:val="Nadpis2Char"/>
    <w:qFormat/>
    <w:rsid w:val="0059774E"/>
    <w:pPr>
      <w:numPr>
        <w:ilvl w:val="1"/>
        <w:numId w:val="1"/>
      </w:numPr>
      <w:pBdr>
        <w:top w:val="single" w:sz="24" w:space="0" w:color="E2EFD9" w:themeColor="accent6" w:themeTint="33"/>
        <w:left w:val="single" w:sz="24" w:space="0" w:color="E2EFD9" w:themeColor="accent6" w:themeTint="33"/>
        <w:bottom w:val="single" w:sz="24" w:space="0" w:color="E2EFD9" w:themeColor="accent6" w:themeTint="33"/>
        <w:right w:val="single" w:sz="24" w:space="0" w:color="E2EFD9" w:themeColor="accent6" w:themeTint="33"/>
      </w:pBdr>
      <w:shd w:val="clear" w:color="auto" w:fill="E2EFD9" w:themeFill="accent6" w:themeFillTint="33"/>
      <w:spacing w:before="100" w:after="0" w:line="276" w:lineRule="auto"/>
      <w:outlineLvl w:val="1"/>
    </w:pPr>
    <w:rPr>
      <w:rFonts w:ascii="Calibri" w:eastAsia="Times New Roman" w:hAnsi="Calibri" w:cs="Times New Roman"/>
      <w:caps/>
      <w:spacing w:val="15"/>
      <w:szCs w:val="20"/>
      <w:lang w:eastAsia="cs-CZ"/>
    </w:rPr>
  </w:style>
  <w:style w:type="paragraph" w:styleId="Nadpis3">
    <w:name w:val="heading 3"/>
    <w:basedOn w:val="Normln"/>
    <w:next w:val="Normln"/>
    <w:link w:val="Nadpis3Char"/>
    <w:qFormat/>
    <w:rsid w:val="0059774E"/>
    <w:pPr>
      <w:keepNext/>
      <w:numPr>
        <w:ilvl w:val="2"/>
        <w:numId w:val="1"/>
      </w:numPr>
      <w:pBdr>
        <w:top w:val="single" w:sz="12" w:space="1" w:color="70AD47" w:themeColor="accent6"/>
      </w:pBdr>
      <w:spacing w:before="240" w:after="60" w:line="276" w:lineRule="auto"/>
      <w:jc w:val="both"/>
      <w:outlineLvl w:val="2"/>
    </w:pPr>
    <w:rPr>
      <w:rFonts w:eastAsia="Times New Roman" w:cs="Times New Roman"/>
      <w:bCs/>
      <w:caps/>
      <w:lang w:eastAsia="cs-CZ"/>
    </w:rPr>
  </w:style>
  <w:style w:type="paragraph" w:styleId="Nadpis4">
    <w:name w:val="heading 4"/>
    <w:basedOn w:val="Normln"/>
    <w:next w:val="Normln"/>
    <w:link w:val="Nadpis4Char"/>
    <w:qFormat/>
    <w:rsid w:val="0059774E"/>
    <w:pPr>
      <w:numPr>
        <w:ilvl w:val="3"/>
        <w:numId w:val="1"/>
      </w:numPr>
      <w:pBdr>
        <w:top w:val="dotted" w:sz="6" w:space="2" w:color="4F81BD"/>
        <w:left w:val="dotted" w:sz="6" w:space="2" w:color="4F81BD"/>
      </w:pBdr>
      <w:spacing w:before="300" w:after="0" w:line="276" w:lineRule="auto"/>
      <w:jc w:val="both"/>
      <w:outlineLvl w:val="3"/>
    </w:pPr>
    <w:rPr>
      <w:rFonts w:ascii="Calibri" w:eastAsia="Times New Roman" w:hAnsi="Calibri" w:cs="Times New Roman"/>
      <w:caps/>
      <w:color w:val="365F91"/>
      <w:spacing w:val="10"/>
      <w:lang w:eastAsia="cs-CZ"/>
    </w:rPr>
  </w:style>
  <w:style w:type="paragraph" w:styleId="Nadpis5">
    <w:name w:val="heading 5"/>
    <w:basedOn w:val="Normln"/>
    <w:next w:val="Normln"/>
    <w:link w:val="Nadpis5Char"/>
    <w:rsid w:val="0059774E"/>
    <w:pPr>
      <w:numPr>
        <w:ilvl w:val="4"/>
        <w:numId w:val="1"/>
      </w:numPr>
      <w:spacing w:before="240" w:after="60" w:line="276" w:lineRule="auto"/>
      <w:jc w:val="both"/>
      <w:outlineLvl w:val="4"/>
    </w:pPr>
    <w:rPr>
      <w:rFonts w:ascii="Calibri" w:eastAsia="Times New Roman" w:hAnsi="Calibri" w:cs="Times New Roman"/>
      <w:b/>
      <w:bCs/>
      <w:i/>
      <w:iCs/>
      <w:sz w:val="26"/>
      <w:szCs w:val="26"/>
      <w:lang w:eastAsia="cs-CZ"/>
    </w:rPr>
  </w:style>
  <w:style w:type="paragraph" w:styleId="Nadpis6">
    <w:name w:val="heading 6"/>
    <w:basedOn w:val="Normln"/>
    <w:next w:val="Normln"/>
    <w:link w:val="Nadpis6Char"/>
    <w:rsid w:val="0059774E"/>
    <w:pPr>
      <w:numPr>
        <w:ilvl w:val="5"/>
        <w:numId w:val="1"/>
      </w:numPr>
      <w:pBdr>
        <w:bottom w:val="dotted" w:sz="6" w:space="1" w:color="4F81BD"/>
      </w:pBdr>
      <w:spacing w:before="300" w:after="0" w:line="276" w:lineRule="auto"/>
      <w:jc w:val="both"/>
      <w:outlineLvl w:val="5"/>
    </w:pPr>
    <w:rPr>
      <w:rFonts w:ascii="Calibri" w:eastAsia="Times New Roman" w:hAnsi="Calibri" w:cs="Times New Roman"/>
      <w:caps/>
      <w:color w:val="365F91"/>
      <w:spacing w:val="10"/>
      <w:lang w:eastAsia="cs-CZ"/>
    </w:rPr>
  </w:style>
  <w:style w:type="paragraph" w:styleId="Nadpis7">
    <w:name w:val="heading 7"/>
    <w:basedOn w:val="Normln"/>
    <w:next w:val="Normln"/>
    <w:link w:val="Nadpis7Char"/>
    <w:rsid w:val="0059774E"/>
    <w:pPr>
      <w:numPr>
        <w:ilvl w:val="6"/>
        <w:numId w:val="1"/>
      </w:numPr>
      <w:spacing w:before="300" w:after="0" w:line="276" w:lineRule="auto"/>
      <w:jc w:val="both"/>
      <w:outlineLvl w:val="6"/>
    </w:pPr>
    <w:rPr>
      <w:rFonts w:ascii="Calibri" w:eastAsia="Times New Roman" w:hAnsi="Calibri" w:cs="Times New Roman"/>
      <w:caps/>
      <w:color w:val="365F91"/>
      <w:spacing w:val="10"/>
      <w:lang w:eastAsia="cs-CZ"/>
    </w:rPr>
  </w:style>
  <w:style w:type="paragraph" w:styleId="Nadpis8">
    <w:name w:val="heading 8"/>
    <w:basedOn w:val="Normln"/>
    <w:next w:val="Normln"/>
    <w:link w:val="Nadpis8Char"/>
    <w:rsid w:val="0059774E"/>
    <w:pPr>
      <w:numPr>
        <w:ilvl w:val="7"/>
        <w:numId w:val="1"/>
      </w:numPr>
      <w:spacing w:before="300" w:after="0" w:line="276" w:lineRule="auto"/>
      <w:jc w:val="both"/>
      <w:outlineLvl w:val="7"/>
    </w:pPr>
    <w:rPr>
      <w:rFonts w:ascii="Calibri" w:eastAsia="Times New Roman" w:hAnsi="Calibri" w:cs="Times New Roman"/>
      <w:caps/>
      <w:spacing w:val="10"/>
      <w:sz w:val="18"/>
      <w:szCs w:val="18"/>
      <w:lang w:eastAsia="cs-CZ"/>
    </w:rPr>
  </w:style>
  <w:style w:type="paragraph" w:styleId="Nadpis9">
    <w:name w:val="heading 9"/>
    <w:basedOn w:val="Normln"/>
    <w:next w:val="Normln"/>
    <w:link w:val="Nadpis9Char"/>
    <w:rsid w:val="0059774E"/>
    <w:pPr>
      <w:numPr>
        <w:ilvl w:val="8"/>
        <w:numId w:val="1"/>
      </w:numPr>
      <w:spacing w:before="300" w:after="0" w:line="276" w:lineRule="auto"/>
      <w:jc w:val="both"/>
      <w:outlineLvl w:val="8"/>
    </w:pPr>
    <w:rPr>
      <w:rFonts w:ascii="Calibri" w:eastAsia="Times New Roman" w:hAnsi="Calibri" w:cs="Times New Roman"/>
      <w:i/>
      <w:caps/>
      <w:spacing w:val="10"/>
      <w:sz w:val="18"/>
      <w:szCs w:val="18"/>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59774E"/>
    <w:rPr>
      <w:rFonts w:ascii="Calibri" w:eastAsia="Times New Roman" w:hAnsi="Calibri" w:cs="Times New Roman"/>
      <w:b/>
      <w:bCs/>
      <w:caps/>
      <w:color w:val="FFFFFF"/>
      <w:spacing w:val="15"/>
      <w:sz w:val="24"/>
      <w:shd w:val="clear" w:color="auto" w:fill="70AD47" w:themeFill="accent6"/>
      <w:lang w:eastAsia="cs-CZ"/>
    </w:rPr>
  </w:style>
  <w:style w:type="character" w:customStyle="1" w:styleId="Nadpis2Char">
    <w:name w:val="Nadpis 2 Char"/>
    <w:basedOn w:val="Standardnpsmoodstavce"/>
    <w:link w:val="Nadpis2"/>
    <w:rsid w:val="0059774E"/>
    <w:rPr>
      <w:rFonts w:ascii="Calibri" w:eastAsia="Times New Roman" w:hAnsi="Calibri" w:cs="Times New Roman"/>
      <w:caps/>
      <w:spacing w:val="15"/>
      <w:szCs w:val="20"/>
      <w:shd w:val="clear" w:color="auto" w:fill="E2EFD9" w:themeFill="accent6" w:themeFillTint="33"/>
      <w:lang w:eastAsia="cs-CZ"/>
    </w:rPr>
  </w:style>
  <w:style w:type="character" w:customStyle="1" w:styleId="Nadpis3Char">
    <w:name w:val="Nadpis 3 Char"/>
    <w:basedOn w:val="Standardnpsmoodstavce"/>
    <w:link w:val="Nadpis3"/>
    <w:rsid w:val="0059774E"/>
    <w:rPr>
      <w:rFonts w:eastAsia="Times New Roman" w:cs="Times New Roman"/>
      <w:bCs/>
      <w:caps/>
      <w:lang w:eastAsia="cs-CZ"/>
    </w:rPr>
  </w:style>
  <w:style w:type="character" w:customStyle="1" w:styleId="Nadpis4Char">
    <w:name w:val="Nadpis 4 Char"/>
    <w:basedOn w:val="Standardnpsmoodstavce"/>
    <w:link w:val="Nadpis4"/>
    <w:rsid w:val="0059774E"/>
    <w:rPr>
      <w:rFonts w:ascii="Calibri" w:eastAsia="Times New Roman" w:hAnsi="Calibri" w:cs="Times New Roman"/>
      <w:caps/>
      <w:color w:val="365F91"/>
      <w:spacing w:val="10"/>
      <w:lang w:eastAsia="cs-CZ"/>
    </w:rPr>
  </w:style>
  <w:style w:type="character" w:customStyle="1" w:styleId="Nadpis5Char">
    <w:name w:val="Nadpis 5 Char"/>
    <w:basedOn w:val="Standardnpsmoodstavce"/>
    <w:link w:val="Nadpis5"/>
    <w:rsid w:val="0059774E"/>
    <w:rPr>
      <w:rFonts w:ascii="Calibri" w:eastAsia="Times New Roman" w:hAnsi="Calibri" w:cs="Times New Roman"/>
      <w:b/>
      <w:bCs/>
      <w:i/>
      <w:iCs/>
      <w:sz w:val="26"/>
      <w:szCs w:val="26"/>
      <w:lang w:eastAsia="cs-CZ"/>
    </w:rPr>
  </w:style>
  <w:style w:type="character" w:customStyle="1" w:styleId="Nadpis6Char">
    <w:name w:val="Nadpis 6 Char"/>
    <w:basedOn w:val="Standardnpsmoodstavce"/>
    <w:link w:val="Nadpis6"/>
    <w:rsid w:val="0059774E"/>
    <w:rPr>
      <w:rFonts w:ascii="Calibri" w:eastAsia="Times New Roman" w:hAnsi="Calibri" w:cs="Times New Roman"/>
      <w:caps/>
      <w:color w:val="365F91"/>
      <w:spacing w:val="10"/>
      <w:lang w:eastAsia="cs-CZ"/>
    </w:rPr>
  </w:style>
  <w:style w:type="character" w:customStyle="1" w:styleId="Nadpis7Char">
    <w:name w:val="Nadpis 7 Char"/>
    <w:basedOn w:val="Standardnpsmoodstavce"/>
    <w:link w:val="Nadpis7"/>
    <w:rsid w:val="0059774E"/>
    <w:rPr>
      <w:rFonts w:ascii="Calibri" w:eastAsia="Times New Roman" w:hAnsi="Calibri" w:cs="Times New Roman"/>
      <w:caps/>
      <w:color w:val="365F91"/>
      <w:spacing w:val="10"/>
      <w:lang w:eastAsia="cs-CZ"/>
    </w:rPr>
  </w:style>
  <w:style w:type="character" w:customStyle="1" w:styleId="Nadpis8Char">
    <w:name w:val="Nadpis 8 Char"/>
    <w:basedOn w:val="Standardnpsmoodstavce"/>
    <w:link w:val="Nadpis8"/>
    <w:rsid w:val="0059774E"/>
    <w:rPr>
      <w:rFonts w:ascii="Calibri" w:eastAsia="Times New Roman" w:hAnsi="Calibri" w:cs="Times New Roman"/>
      <w:caps/>
      <w:spacing w:val="10"/>
      <w:sz w:val="18"/>
      <w:szCs w:val="18"/>
      <w:lang w:eastAsia="cs-CZ"/>
    </w:rPr>
  </w:style>
  <w:style w:type="character" w:customStyle="1" w:styleId="Nadpis9Char">
    <w:name w:val="Nadpis 9 Char"/>
    <w:basedOn w:val="Standardnpsmoodstavce"/>
    <w:link w:val="Nadpis9"/>
    <w:rsid w:val="0059774E"/>
    <w:rPr>
      <w:rFonts w:ascii="Calibri" w:eastAsia="Times New Roman" w:hAnsi="Calibri" w:cs="Times New Roman"/>
      <w:i/>
      <w:caps/>
      <w:spacing w:val="10"/>
      <w:sz w:val="18"/>
      <w:szCs w:val="18"/>
      <w:lang w:eastAsia="cs-CZ"/>
    </w:rPr>
  </w:style>
  <w:style w:type="paragraph" w:styleId="Obsah1">
    <w:name w:val="toc 1"/>
    <w:basedOn w:val="Normln"/>
    <w:next w:val="Normln"/>
    <w:autoRedefine/>
    <w:uiPriority w:val="39"/>
    <w:rsid w:val="0059774E"/>
    <w:pPr>
      <w:tabs>
        <w:tab w:val="left" w:pos="480"/>
        <w:tab w:val="right" w:leader="dot" w:pos="9345"/>
      </w:tabs>
      <w:spacing w:after="0" w:line="276" w:lineRule="auto"/>
    </w:pPr>
    <w:rPr>
      <w:rFonts w:ascii="Calibri" w:eastAsia="Times New Roman" w:hAnsi="Calibri" w:cs="Times New Roman"/>
      <w:b/>
      <w:bCs/>
      <w:caps/>
      <w:noProof/>
      <w:sz w:val="24"/>
      <w:szCs w:val="28"/>
      <w:lang w:eastAsia="cs-CZ"/>
    </w:rPr>
  </w:style>
  <w:style w:type="paragraph" w:styleId="Titulek">
    <w:name w:val="caption"/>
    <w:basedOn w:val="Normln"/>
    <w:next w:val="Normln"/>
    <w:qFormat/>
    <w:rsid w:val="0059774E"/>
    <w:pPr>
      <w:spacing w:after="200" w:line="276" w:lineRule="auto"/>
      <w:jc w:val="both"/>
    </w:pPr>
    <w:rPr>
      <w:rFonts w:ascii="Calibri" w:eastAsia="Times New Roman" w:hAnsi="Calibri" w:cs="Times New Roman"/>
      <w:i/>
      <w:iCs/>
      <w:sz w:val="20"/>
      <w:szCs w:val="18"/>
      <w:lang w:eastAsia="cs-CZ"/>
    </w:rPr>
  </w:style>
  <w:style w:type="table" w:customStyle="1" w:styleId="Tmavtabulkasmkou5zvraznn61">
    <w:name w:val="Tmavá tabulka s mřížkou 5 – zvýraznění 61"/>
    <w:basedOn w:val="Normlntabulka"/>
    <w:uiPriority w:val="50"/>
    <w:rsid w:val="0059774E"/>
    <w:pPr>
      <w:spacing w:after="0" w:line="240" w:lineRule="auto"/>
    </w:pPr>
    <w:rPr>
      <w:rFonts w:ascii="Times New Roman" w:eastAsia="Times New Roman" w:hAnsi="Times New Roman" w:cs="Times New Roman"/>
      <w:sz w:val="20"/>
      <w:szCs w:val="20"/>
      <w:lang w:eastAsia="cs-CZ"/>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paragraph" w:styleId="Zhlav">
    <w:name w:val="header"/>
    <w:basedOn w:val="Normln"/>
    <w:link w:val="ZhlavChar"/>
    <w:uiPriority w:val="99"/>
    <w:unhideWhenUsed/>
    <w:rsid w:val="0059774E"/>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59774E"/>
  </w:style>
  <w:style w:type="paragraph" w:styleId="Zpat">
    <w:name w:val="footer"/>
    <w:basedOn w:val="Normln"/>
    <w:link w:val="ZpatChar"/>
    <w:uiPriority w:val="99"/>
    <w:unhideWhenUsed/>
    <w:rsid w:val="0059774E"/>
    <w:pPr>
      <w:tabs>
        <w:tab w:val="center" w:pos="4536"/>
        <w:tab w:val="right" w:pos="9072"/>
      </w:tabs>
      <w:spacing w:after="0" w:line="240" w:lineRule="auto"/>
    </w:pPr>
  </w:style>
  <w:style w:type="character" w:customStyle="1" w:styleId="ZpatChar">
    <w:name w:val="Zápatí Char"/>
    <w:basedOn w:val="Standardnpsmoodstavce"/>
    <w:link w:val="Zpat"/>
    <w:uiPriority w:val="99"/>
    <w:rsid w:val="0059774E"/>
  </w:style>
  <w:style w:type="table" w:styleId="Mkatabulky">
    <w:name w:val="Table Grid"/>
    <w:basedOn w:val="Normlntabulka"/>
    <w:uiPriority w:val="59"/>
    <w:rsid w:val="000541E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bubliny">
    <w:name w:val="Balloon Text"/>
    <w:basedOn w:val="Normln"/>
    <w:link w:val="TextbublinyChar"/>
    <w:uiPriority w:val="99"/>
    <w:semiHidden/>
    <w:unhideWhenUsed/>
    <w:rsid w:val="006E26B8"/>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6E26B8"/>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chart" Target="charts/chart3.xml"/><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chart" Target="charts/chart6.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chart" Target="charts/chart2.xml"/><Relationship Id="rId25"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chart" Target="charts/chart1.xml"/><Relationship Id="rId20" Type="http://schemas.openxmlformats.org/officeDocument/2006/relationships/chart" Target="charts/chart5.xml"/><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0.pn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9.png"/><Relationship Id="rId28"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chart" Target="charts/chart4.xml"/><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image" Target="media/image8.png"/><Relationship Id="rId27" Type="http://schemas.openxmlformats.org/officeDocument/2006/relationships/footer" Target="footer1.xm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15.jpeg"/><Relationship Id="rId2" Type="http://schemas.openxmlformats.org/officeDocument/2006/relationships/image" Target="media/image14.png"/><Relationship Id="rId1" Type="http://schemas.openxmlformats.org/officeDocument/2006/relationships/image" Target="media/image13.jpe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_rels/chart6.xml.rels><?xml version="1.0" encoding="UTF-8" standalone="yes"?>
<Relationships xmlns="http://schemas.openxmlformats.org/package/2006/relationships"><Relationship Id="rId1" Type="http://schemas.openxmlformats.org/officeDocument/2006/relationships/package" Target="../embeddings/Microsoft_Excel_Worksheet6.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6163475322969946E-2"/>
          <c:y val="5.7797535241869605E-2"/>
          <c:w val="0.83870656959834766"/>
          <c:h val="0.74930675056346441"/>
        </c:manualLayout>
      </c:layout>
      <c:barChart>
        <c:barDir val="col"/>
        <c:grouping val="clustered"/>
        <c:varyColors val="0"/>
        <c:ser>
          <c:idx val="0"/>
          <c:order val="0"/>
          <c:tx>
            <c:strRef>
              <c:f>List1!$B$1</c:f>
              <c:strCache>
                <c:ptCount val="1"/>
                <c:pt idx="0">
                  <c:v>Lokalita 1</c:v>
                </c:pt>
              </c:strCache>
            </c:strRef>
          </c:tx>
          <c:spPr>
            <a:solidFill>
              <a:schemeClr val="accent6"/>
            </a:solidFill>
            <a:ln>
              <a:solidFill>
                <a:schemeClr val="bg1"/>
              </a:solidFill>
            </a:ln>
          </c:spPr>
          <c:invertIfNegative val="0"/>
          <c:dLbls>
            <c:spPr>
              <a:noFill/>
              <a:ln>
                <a:noFill/>
              </a:ln>
              <a:effectLst/>
            </c:spPr>
            <c:txPr>
              <a:bodyPr rot="-5400000" vert="horz"/>
              <a:lstStyle/>
              <a:p>
                <a:pPr>
                  <a:defRPr sz="900"/>
                </a:pPr>
                <a:endParaRPr lang="cs-CZ"/>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List1!$A$2:$A$8</c:f>
              <c:strCache>
                <c:ptCount val="7"/>
                <c:pt idx="0">
                  <c:v>Pondělí 15.10.2018</c:v>
                </c:pt>
                <c:pt idx="1">
                  <c:v>Úterý 16.10.2018</c:v>
                </c:pt>
                <c:pt idx="2">
                  <c:v>Středa 17.10.2018</c:v>
                </c:pt>
                <c:pt idx="3">
                  <c:v>Čtvrtek 18.10.2018</c:v>
                </c:pt>
                <c:pt idx="4">
                  <c:v>Pátek 19.10.2018</c:v>
                </c:pt>
                <c:pt idx="5">
                  <c:v>Sobota 20.10.2018</c:v>
                </c:pt>
                <c:pt idx="6">
                  <c:v>Neděle 21.10.2018</c:v>
                </c:pt>
              </c:strCache>
            </c:strRef>
          </c:cat>
          <c:val>
            <c:numRef>
              <c:f>List1!$B$2:$B$8</c:f>
              <c:numCache>
                <c:formatCode>General</c:formatCode>
                <c:ptCount val="7"/>
                <c:pt idx="0">
                  <c:v>4622</c:v>
                </c:pt>
                <c:pt idx="1">
                  <c:v>4751</c:v>
                </c:pt>
                <c:pt idx="2">
                  <c:v>4812</c:v>
                </c:pt>
                <c:pt idx="3">
                  <c:v>4875</c:v>
                </c:pt>
                <c:pt idx="4">
                  <c:v>5198</c:v>
                </c:pt>
                <c:pt idx="5">
                  <c:v>3606</c:v>
                </c:pt>
                <c:pt idx="6">
                  <c:v>3068</c:v>
                </c:pt>
              </c:numCache>
            </c:numRef>
          </c:val>
          <c:extLst xmlns:c16r2="http://schemas.microsoft.com/office/drawing/2015/06/chart">
            <c:ext xmlns:c16="http://schemas.microsoft.com/office/drawing/2014/chart" uri="{C3380CC4-5D6E-409C-BE32-E72D297353CC}">
              <c16:uniqueId val="{00000000-159F-4558-A0D4-F87F135C7EB0}"/>
            </c:ext>
          </c:extLst>
        </c:ser>
        <c:ser>
          <c:idx val="1"/>
          <c:order val="1"/>
          <c:tx>
            <c:strRef>
              <c:f>List1!$C$1</c:f>
              <c:strCache>
                <c:ptCount val="1"/>
                <c:pt idx="0">
                  <c:v>Lokalita 2</c:v>
                </c:pt>
              </c:strCache>
            </c:strRef>
          </c:tx>
          <c:spPr>
            <a:solidFill>
              <a:schemeClr val="accent1"/>
            </a:solidFill>
            <a:ln>
              <a:solidFill>
                <a:schemeClr val="bg1"/>
              </a:solidFill>
            </a:ln>
          </c:spPr>
          <c:invertIfNegative val="0"/>
          <c:dLbls>
            <c:spPr>
              <a:noFill/>
              <a:ln>
                <a:noFill/>
              </a:ln>
              <a:effectLst/>
            </c:spPr>
            <c:txPr>
              <a:bodyPr rot="-5400000" vert="horz"/>
              <a:lstStyle/>
              <a:p>
                <a:pPr>
                  <a:defRPr sz="900"/>
                </a:pPr>
                <a:endParaRPr lang="cs-CZ"/>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List1!$A$2:$A$8</c:f>
              <c:strCache>
                <c:ptCount val="7"/>
                <c:pt idx="0">
                  <c:v>Pondělí 15.10.2018</c:v>
                </c:pt>
                <c:pt idx="1">
                  <c:v>Úterý 16.10.2018</c:v>
                </c:pt>
                <c:pt idx="2">
                  <c:v>Středa 17.10.2018</c:v>
                </c:pt>
                <c:pt idx="3">
                  <c:v>Čtvrtek 18.10.2018</c:v>
                </c:pt>
                <c:pt idx="4">
                  <c:v>Pátek 19.10.2018</c:v>
                </c:pt>
                <c:pt idx="5">
                  <c:v>Sobota 20.10.2018</c:v>
                </c:pt>
                <c:pt idx="6">
                  <c:v>Neděle 21.10.2018</c:v>
                </c:pt>
              </c:strCache>
            </c:strRef>
          </c:cat>
          <c:val>
            <c:numRef>
              <c:f>List1!$C$2:$C$8</c:f>
              <c:numCache>
                <c:formatCode>General</c:formatCode>
                <c:ptCount val="7"/>
                <c:pt idx="0">
                  <c:v>16020</c:v>
                </c:pt>
                <c:pt idx="1">
                  <c:v>16499</c:v>
                </c:pt>
                <c:pt idx="2">
                  <c:v>16833</c:v>
                </c:pt>
                <c:pt idx="3">
                  <c:v>17388</c:v>
                </c:pt>
                <c:pt idx="4">
                  <c:v>18735</c:v>
                </c:pt>
                <c:pt idx="5">
                  <c:v>11633</c:v>
                </c:pt>
                <c:pt idx="6">
                  <c:v>10699</c:v>
                </c:pt>
              </c:numCache>
            </c:numRef>
          </c:val>
          <c:extLst xmlns:c16r2="http://schemas.microsoft.com/office/drawing/2015/06/chart">
            <c:ext xmlns:c16="http://schemas.microsoft.com/office/drawing/2014/chart" uri="{C3380CC4-5D6E-409C-BE32-E72D297353CC}">
              <c16:uniqueId val="{00000001-159F-4558-A0D4-F87F135C7EB0}"/>
            </c:ext>
          </c:extLst>
        </c:ser>
        <c:ser>
          <c:idx val="2"/>
          <c:order val="2"/>
          <c:tx>
            <c:strRef>
              <c:f>List1!$D$1</c:f>
              <c:strCache>
                <c:ptCount val="1"/>
                <c:pt idx="0">
                  <c:v>Lokalita 3</c:v>
                </c:pt>
              </c:strCache>
            </c:strRef>
          </c:tx>
          <c:spPr>
            <a:solidFill>
              <a:srgbClr val="FFC000"/>
            </a:solidFill>
            <a:ln>
              <a:solidFill>
                <a:schemeClr val="bg1"/>
              </a:solidFill>
            </a:ln>
          </c:spPr>
          <c:invertIfNegative val="0"/>
          <c:dLbls>
            <c:spPr>
              <a:noFill/>
              <a:ln>
                <a:noFill/>
              </a:ln>
              <a:effectLst/>
            </c:spPr>
            <c:txPr>
              <a:bodyPr rot="-5400000" vert="horz"/>
              <a:lstStyle/>
              <a:p>
                <a:pPr>
                  <a:defRPr sz="900"/>
                </a:pPr>
                <a:endParaRPr lang="cs-CZ"/>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List1!$A$2:$A$8</c:f>
              <c:strCache>
                <c:ptCount val="7"/>
                <c:pt idx="0">
                  <c:v>Pondělí 15.10.2018</c:v>
                </c:pt>
                <c:pt idx="1">
                  <c:v>Úterý 16.10.2018</c:v>
                </c:pt>
                <c:pt idx="2">
                  <c:v>Středa 17.10.2018</c:v>
                </c:pt>
                <c:pt idx="3">
                  <c:v>Čtvrtek 18.10.2018</c:v>
                </c:pt>
                <c:pt idx="4">
                  <c:v>Pátek 19.10.2018</c:v>
                </c:pt>
                <c:pt idx="5">
                  <c:v>Sobota 20.10.2018</c:v>
                </c:pt>
                <c:pt idx="6">
                  <c:v>Neděle 21.10.2018</c:v>
                </c:pt>
              </c:strCache>
            </c:strRef>
          </c:cat>
          <c:val>
            <c:numRef>
              <c:f>List1!$D$2:$D$8</c:f>
              <c:numCache>
                <c:formatCode>General</c:formatCode>
                <c:ptCount val="7"/>
                <c:pt idx="0">
                  <c:v>1863</c:v>
                </c:pt>
                <c:pt idx="1">
                  <c:v>2064</c:v>
                </c:pt>
                <c:pt idx="2">
                  <c:v>2160</c:v>
                </c:pt>
                <c:pt idx="3">
                  <c:v>2052</c:v>
                </c:pt>
                <c:pt idx="4">
                  <c:v>2372</c:v>
                </c:pt>
                <c:pt idx="5">
                  <c:v>1794</c:v>
                </c:pt>
                <c:pt idx="6">
                  <c:v>1574</c:v>
                </c:pt>
              </c:numCache>
            </c:numRef>
          </c:val>
          <c:extLst xmlns:c16r2="http://schemas.microsoft.com/office/drawing/2015/06/chart">
            <c:ext xmlns:c16="http://schemas.microsoft.com/office/drawing/2014/chart" uri="{C3380CC4-5D6E-409C-BE32-E72D297353CC}">
              <c16:uniqueId val="{00000002-159F-4558-A0D4-F87F135C7EB0}"/>
            </c:ext>
          </c:extLst>
        </c:ser>
        <c:ser>
          <c:idx val="3"/>
          <c:order val="3"/>
          <c:tx>
            <c:strRef>
              <c:f>List1!$E$1</c:f>
              <c:strCache>
                <c:ptCount val="1"/>
                <c:pt idx="0">
                  <c:v>Lokalita 4</c:v>
                </c:pt>
              </c:strCache>
            </c:strRef>
          </c:tx>
          <c:spPr>
            <a:solidFill>
              <a:schemeClr val="accent5">
                <a:lumMod val="50000"/>
              </a:schemeClr>
            </a:solidFill>
            <a:ln>
              <a:solidFill>
                <a:schemeClr val="bg1"/>
              </a:solidFill>
            </a:ln>
          </c:spPr>
          <c:invertIfNegative val="0"/>
          <c:dLbls>
            <c:spPr>
              <a:noFill/>
              <a:ln>
                <a:noFill/>
              </a:ln>
              <a:effectLst/>
            </c:spPr>
            <c:txPr>
              <a:bodyPr rot="-5400000" vert="horz"/>
              <a:lstStyle/>
              <a:p>
                <a:pPr>
                  <a:defRPr sz="900"/>
                </a:pPr>
                <a:endParaRPr lang="cs-CZ"/>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List1!$A$2:$A$8</c:f>
              <c:strCache>
                <c:ptCount val="7"/>
                <c:pt idx="0">
                  <c:v>Pondělí 15.10.2018</c:v>
                </c:pt>
                <c:pt idx="1">
                  <c:v>Úterý 16.10.2018</c:v>
                </c:pt>
                <c:pt idx="2">
                  <c:v>Středa 17.10.2018</c:v>
                </c:pt>
                <c:pt idx="3">
                  <c:v>Čtvrtek 18.10.2018</c:v>
                </c:pt>
                <c:pt idx="4">
                  <c:v>Pátek 19.10.2018</c:v>
                </c:pt>
                <c:pt idx="5">
                  <c:v>Sobota 20.10.2018</c:v>
                </c:pt>
                <c:pt idx="6">
                  <c:v>Neděle 21.10.2018</c:v>
                </c:pt>
              </c:strCache>
            </c:strRef>
          </c:cat>
          <c:val>
            <c:numRef>
              <c:f>List1!$E$2:$E$8</c:f>
              <c:numCache>
                <c:formatCode>General</c:formatCode>
                <c:ptCount val="7"/>
                <c:pt idx="0">
                  <c:v>8082</c:v>
                </c:pt>
                <c:pt idx="1">
                  <c:v>8243</c:v>
                </c:pt>
                <c:pt idx="2">
                  <c:v>8288</c:v>
                </c:pt>
                <c:pt idx="3">
                  <c:v>8936</c:v>
                </c:pt>
                <c:pt idx="4">
                  <c:v>8590</c:v>
                </c:pt>
                <c:pt idx="5">
                  <c:v>6316</c:v>
                </c:pt>
                <c:pt idx="6">
                  <c:v>5917</c:v>
                </c:pt>
              </c:numCache>
            </c:numRef>
          </c:val>
          <c:extLst xmlns:c16r2="http://schemas.microsoft.com/office/drawing/2015/06/chart">
            <c:ext xmlns:c16="http://schemas.microsoft.com/office/drawing/2014/chart" uri="{C3380CC4-5D6E-409C-BE32-E72D297353CC}">
              <c16:uniqueId val="{00000003-159F-4558-A0D4-F87F135C7EB0}"/>
            </c:ext>
          </c:extLst>
        </c:ser>
        <c:ser>
          <c:idx val="4"/>
          <c:order val="4"/>
          <c:tx>
            <c:strRef>
              <c:f>List1!$F$1</c:f>
              <c:strCache>
                <c:ptCount val="1"/>
                <c:pt idx="0">
                  <c:v>Lokalita 5</c:v>
                </c:pt>
              </c:strCache>
            </c:strRef>
          </c:tx>
          <c:spPr>
            <a:solidFill>
              <a:schemeClr val="accent4">
                <a:lumMod val="75000"/>
              </a:schemeClr>
            </a:solidFill>
            <a:ln>
              <a:solidFill>
                <a:schemeClr val="bg1"/>
              </a:solidFill>
            </a:ln>
          </c:spPr>
          <c:invertIfNegative val="0"/>
          <c:dLbls>
            <c:spPr>
              <a:noFill/>
              <a:ln>
                <a:noFill/>
              </a:ln>
              <a:effectLst/>
            </c:spPr>
            <c:txPr>
              <a:bodyPr rot="-5400000" vert="horz"/>
              <a:lstStyle/>
              <a:p>
                <a:pPr>
                  <a:defRPr sz="900"/>
                </a:pPr>
                <a:endParaRPr lang="cs-CZ"/>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List1!$A$2:$A$8</c:f>
              <c:strCache>
                <c:ptCount val="7"/>
                <c:pt idx="0">
                  <c:v>Pondělí 15.10.2018</c:v>
                </c:pt>
                <c:pt idx="1">
                  <c:v>Úterý 16.10.2018</c:v>
                </c:pt>
                <c:pt idx="2">
                  <c:v>Středa 17.10.2018</c:v>
                </c:pt>
                <c:pt idx="3">
                  <c:v>Čtvrtek 18.10.2018</c:v>
                </c:pt>
                <c:pt idx="4">
                  <c:v>Pátek 19.10.2018</c:v>
                </c:pt>
                <c:pt idx="5">
                  <c:v>Sobota 20.10.2018</c:v>
                </c:pt>
                <c:pt idx="6">
                  <c:v>Neděle 21.10.2018</c:v>
                </c:pt>
              </c:strCache>
            </c:strRef>
          </c:cat>
          <c:val>
            <c:numRef>
              <c:f>List1!$F$2:$F$8</c:f>
              <c:numCache>
                <c:formatCode>General</c:formatCode>
                <c:ptCount val="7"/>
                <c:pt idx="0">
                  <c:v>3365</c:v>
                </c:pt>
                <c:pt idx="1">
                  <c:v>3601</c:v>
                </c:pt>
                <c:pt idx="2">
                  <c:v>3525</c:v>
                </c:pt>
                <c:pt idx="3">
                  <c:v>3587</c:v>
                </c:pt>
                <c:pt idx="4">
                  <c:v>3901</c:v>
                </c:pt>
                <c:pt idx="5">
                  <c:v>2951</c:v>
                </c:pt>
                <c:pt idx="6">
                  <c:v>2655</c:v>
                </c:pt>
              </c:numCache>
            </c:numRef>
          </c:val>
          <c:extLst xmlns:c16r2="http://schemas.microsoft.com/office/drawing/2015/06/chart">
            <c:ext xmlns:c16="http://schemas.microsoft.com/office/drawing/2014/chart" uri="{C3380CC4-5D6E-409C-BE32-E72D297353CC}">
              <c16:uniqueId val="{00000004-159F-4558-A0D4-F87F135C7EB0}"/>
            </c:ext>
          </c:extLst>
        </c:ser>
        <c:dLbls>
          <c:showLegendKey val="0"/>
          <c:showVal val="1"/>
          <c:showCatName val="0"/>
          <c:showSerName val="0"/>
          <c:showPercent val="0"/>
          <c:showBubbleSize val="0"/>
        </c:dLbls>
        <c:gapWidth val="150"/>
        <c:axId val="212797312"/>
        <c:axId val="212798848"/>
      </c:barChart>
      <c:catAx>
        <c:axId val="212797312"/>
        <c:scaling>
          <c:orientation val="minMax"/>
        </c:scaling>
        <c:delete val="0"/>
        <c:axPos val="b"/>
        <c:numFmt formatCode="General" sourceLinked="0"/>
        <c:majorTickMark val="out"/>
        <c:minorTickMark val="none"/>
        <c:tickLblPos val="nextTo"/>
        <c:spPr>
          <a:noFill/>
          <a:ln w="6350" cap="flat" cmpd="sng" algn="ctr">
            <a:solidFill>
              <a:schemeClr val="accent3"/>
            </a:solidFill>
            <a:prstDash val="solid"/>
            <a:miter lim="800000"/>
          </a:ln>
          <a:effectLst/>
        </c:spPr>
        <c:txPr>
          <a:bodyPr/>
          <a:lstStyle/>
          <a:p>
            <a:pPr>
              <a:defRPr sz="900">
                <a:solidFill>
                  <a:schemeClr val="tx1"/>
                </a:solidFill>
                <a:latin typeface="+mn-lt"/>
                <a:ea typeface="+mn-ea"/>
                <a:cs typeface="+mn-cs"/>
              </a:defRPr>
            </a:pPr>
            <a:endParaRPr lang="cs-CZ"/>
          </a:p>
        </c:txPr>
        <c:crossAx val="212798848"/>
        <c:crosses val="autoZero"/>
        <c:auto val="1"/>
        <c:lblAlgn val="ctr"/>
        <c:lblOffset val="100"/>
        <c:noMultiLvlLbl val="0"/>
      </c:catAx>
      <c:valAx>
        <c:axId val="212798848"/>
        <c:scaling>
          <c:orientation val="minMax"/>
        </c:scaling>
        <c:delete val="0"/>
        <c:axPos val="l"/>
        <c:majorGridlines>
          <c:spPr>
            <a:ln w="6350" cap="flat" cmpd="sng" algn="ctr">
              <a:solidFill>
                <a:srgbClr val="DCDADA"/>
              </a:solidFill>
              <a:prstDash val="solid"/>
              <a:miter lim="800000"/>
            </a:ln>
            <a:effectLst/>
          </c:spPr>
        </c:majorGridlines>
        <c:numFmt formatCode="General" sourceLinked="1"/>
        <c:majorTickMark val="out"/>
        <c:minorTickMark val="none"/>
        <c:tickLblPos val="nextTo"/>
        <c:txPr>
          <a:bodyPr/>
          <a:lstStyle/>
          <a:p>
            <a:pPr>
              <a:defRPr sz="900"/>
            </a:pPr>
            <a:endParaRPr lang="cs-CZ"/>
          </a:p>
        </c:txPr>
        <c:crossAx val="212797312"/>
        <c:crosses val="autoZero"/>
        <c:crossBetween val="between"/>
      </c:valAx>
    </c:plotArea>
    <c:legend>
      <c:legendPos val="r"/>
      <c:layout>
        <c:manualLayout>
          <c:xMode val="edge"/>
          <c:yMode val="edge"/>
          <c:x val="7.6347103375120226E-2"/>
          <c:y val="0.92365275532611402"/>
          <c:w val="0.77699461043171003"/>
          <c:h val="5.6031425125913317E-2"/>
        </c:manualLayout>
      </c:layout>
      <c:overlay val="0"/>
      <c:txPr>
        <a:bodyPr/>
        <a:lstStyle/>
        <a:p>
          <a:pPr>
            <a:defRPr sz="900"/>
          </a:pPr>
          <a:endParaRPr lang="cs-CZ"/>
        </a:p>
      </c:txPr>
    </c:legend>
    <c:plotVisOnly val="1"/>
    <c:dispBlanksAs val="gap"/>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areaChart>
        <c:grouping val="standard"/>
        <c:varyColors val="0"/>
        <c:ser>
          <c:idx val="0"/>
          <c:order val="0"/>
          <c:tx>
            <c:strRef>
              <c:f>List1!$B$1</c:f>
              <c:strCache>
                <c:ptCount val="1"/>
                <c:pt idx="0">
                  <c:v>Řada 1</c:v>
                </c:pt>
              </c:strCache>
            </c:strRef>
          </c:tx>
          <c:spPr>
            <a:solidFill>
              <a:srgbClr val="92D050"/>
            </a:solidFill>
          </c:spPr>
          <c:cat>
            <c:strRef>
              <c:f>List1!$A$3:$A$26</c:f>
              <c:strCache>
                <c:ptCount val="24"/>
                <c:pt idx="0">
                  <c:v>0:00-1:00</c:v>
                </c:pt>
                <c:pt idx="1">
                  <c:v>1:00-2:00</c:v>
                </c:pt>
                <c:pt idx="2">
                  <c:v>2:00-3:00</c:v>
                </c:pt>
                <c:pt idx="3">
                  <c:v>3:00-4:00</c:v>
                </c:pt>
                <c:pt idx="4">
                  <c:v>4:00-5:00</c:v>
                </c:pt>
                <c:pt idx="5">
                  <c:v>5:00-6:00</c:v>
                </c:pt>
                <c:pt idx="6">
                  <c:v>6:00-7:00</c:v>
                </c:pt>
                <c:pt idx="7">
                  <c:v>7:00-8:00</c:v>
                </c:pt>
                <c:pt idx="8">
                  <c:v>8:00-9:00</c:v>
                </c:pt>
                <c:pt idx="9">
                  <c:v>9:00-10:00</c:v>
                </c:pt>
                <c:pt idx="10">
                  <c:v>10:00-11:00</c:v>
                </c:pt>
                <c:pt idx="11">
                  <c:v>11:00-12:00</c:v>
                </c:pt>
                <c:pt idx="12">
                  <c:v>12:00-13:00</c:v>
                </c:pt>
                <c:pt idx="13">
                  <c:v>13:00-14:00</c:v>
                </c:pt>
                <c:pt idx="14">
                  <c:v>14:00-15:00</c:v>
                </c:pt>
                <c:pt idx="15">
                  <c:v>15:00-16:00</c:v>
                </c:pt>
                <c:pt idx="16">
                  <c:v>16:00-17:00</c:v>
                </c:pt>
                <c:pt idx="17">
                  <c:v>17:00-18:00</c:v>
                </c:pt>
                <c:pt idx="18">
                  <c:v>18:00-19:00</c:v>
                </c:pt>
                <c:pt idx="19">
                  <c:v>19:00-20:00</c:v>
                </c:pt>
                <c:pt idx="20">
                  <c:v>20:00-21:00</c:v>
                </c:pt>
                <c:pt idx="21">
                  <c:v>21:00-22:00</c:v>
                </c:pt>
                <c:pt idx="22">
                  <c:v>22:00-23:00</c:v>
                </c:pt>
                <c:pt idx="23">
                  <c:v>23:00-0:00</c:v>
                </c:pt>
              </c:strCache>
            </c:strRef>
          </c:cat>
          <c:val>
            <c:numRef>
              <c:f>List1!$B$3:$B$26</c:f>
              <c:numCache>
                <c:formatCode>General</c:formatCode>
                <c:ptCount val="24"/>
                <c:pt idx="0">
                  <c:v>5</c:v>
                </c:pt>
                <c:pt idx="1">
                  <c:v>4</c:v>
                </c:pt>
                <c:pt idx="2">
                  <c:v>6</c:v>
                </c:pt>
                <c:pt idx="3">
                  <c:v>12</c:v>
                </c:pt>
                <c:pt idx="4">
                  <c:v>60</c:v>
                </c:pt>
                <c:pt idx="5">
                  <c:v>255</c:v>
                </c:pt>
                <c:pt idx="6">
                  <c:v>303</c:v>
                </c:pt>
                <c:pt idx="7">
                  <c:v>360</c:v>
                </c:pt>
                <c:pt idx="8">
                  <c:v>292</c:v>
                </c:pt>
                <c:pt idx="9">
                  <c:v>238</c:v>
                </c:pt>
                <c:pt idx="10">
                  <c:v>227</c:v>
                </c:pt>
                <c:pt idx="11">
                  <c:v>260</c:v>
                </c:pt>
                <c:pt idx="12">
                  <c:v>281</c:v>
                </c:pt>
                <c:pt idx="13">
                  <c:v>306</c:v>
                </c:pt>
                <c:pt idx="14">
                  <c:v>419</c:v>
                </c:pt>
                <c:pt idx="15">
                  <c:v>471</c:v>
                </c:pt>
                <c:pt idx="16">
                  <c:v>339</c:v>
                </c:pt>
                <c:pt idx="17">
                  <c:v>322</c:v>
                </c:pt>
                <c:pt idx="18">
                  <c:v>265</c:v>
                </c:pt>
                <c:pt idx="19">
                  <c:v>146</c:v>
                </c:pt>
                <c:pt idx="20">
                  <c:v>89</c:v>
                </c:pt>
                <c:pt idx="21">
                  <c:v>57</c:v>
                </c:pt>
                <c:pt idx="22">
                  <c:v>65</c:v>
                </c:pt>
                <c:pt idx="23">
                  <c:v>30</c:v>
                </c:pt>
              </c:numCache>
            </c:numRef>
          </c:val>
          <c:extLst xmlns:c16r2="http://schemas.microsoft.com/office/drawing/2015/06/chart">
            <c:ext xmlns:c16="http://schemas.microsoft.com/office/drawing/2014/chart" uri="{C3380CC4-5D6E-409C-BE32-E72D297353CC}">
              <c16:uniqueId val="{00000000-E6B4-4307-ADB8-7A28EEA882C6}"/>
            </c:ext>
          </c:extLst>
        </c:ser>
        <c:dLbls>
          <c:showLegendKey val="0"/>
          <c:showVal val="0"/>
          <c:showCatName val="0"/>
          <c:showSerName val="0"/>
          <c:showPercent val="0"/>
          <c:showBubbleSize val="0"/>
        </c:dLbls>
        <c:axId val="212844544"/>
        <c:axId val="212846080"/>
      </c:areaChart>
      <c:catAx>
        <c:axId val="212844544"/>
        <c:scaling>
          <c:orientation val="minMax"/>
        </c:scaling>
        <c:delete val="0"/>
        <c:axPos val="b"/>
        <c:majorGridlines>
          <c:spPr>
            <a:ln>
              <a:solidFill>
                <a:srgbClr val="DCDADA"/>
              </a:solidFill>
            </a:ln>
          </c:spPr>
        </c:majorGridlines>
        <c:numFmt formatCode="General" sourceLinked="1"/>
        <c:majorTickMark val="out"/>
        <c:minorTickMark val="none"/>
        <c:tickLblPos val="nextTo"/>
        <c:spPr>
          <a:ln>
            <a:solidFill>
              <a:srgbClr val="DCDADA"/>
            </a:solidFill>
          </a:ln>
        </c:spPr>
        <c:txPr>
          <a:bodyPr/>
          <a:lstStyle/>
          <a:p>
            <a:pPr>
              <a:defRPr sz="900"/>
            </a:pPr>
            <a:endParaRPr lang="cs-CZ"/>
          </a:p>
        </c:txPr>
        <c:crossAx val="212846080"/>
        <c:crosses val="autoZero"/>
        <c:auto val="1"/>
        <c:lblAlgn val="ctr"/>
        <c:lblOffset val="100"/>
        <c:noMultiLvlLbl val="0"/>
      </c:catAx>
      <c:valAx>
        <c:axId val="212846080"/>
        <c:scaling>
          <c:orientation val="minMax"/>
        </c:scaling>
        <c:delete val="0"/>
        <c:axPos val="l"/>
        <c:majorGridlines>
          <c:spPr>
            <a:ln w="6350" cap="flat" cmpd="sng" algn="ctr">
              <a:solidFill>
                <a:srgbClr val="DCDADA"/>
              </a:solidFill>
              <a:prstDash val="solid"/>
              <a:miter lim="800000"/>
            </a:ln>
            <a:effectLst/>
          </c:spPr>
        </c:majorGridlines>
        <c:title>
          <c:tx>
            <c:rich>
              <a:bodyPr rot="-5400000" vert="horz"/>
              <a:lstStyle/>
              <a:p>
                <a:pPr>
                  <a:defRPr/>
                </a:pPr>
                <a:r>
                  <a:rPr lang="cs-CZ" sz="900"/>
                  <a:t>Počet vozidel</a:t>
                </a:r>
              </a:p>
            </c:rich>
          </c:tx>
          <c:overlay val="0"/>
        </c:title>
        <c:numFmt formatCode="General" sourceLinked="1"/>
        <c:majorTickMark val="out"/>
        <c:minorTickMark val="none"/>
        <c:tickLblPos val="nextTo"/>
        <c:spPr>
          <a:ln>
            <a:solidFill>
              <a:srgbClr val="DCDADA"/>
            </a:solidFill>
          </a:ln>
        </c:spPr>
        <c:txPr>
          <a:bodyPr/>
          <a:lstStyle/>
          <a:p>
            <a:pPr>
              <a:defRPr sz="900"/>
            </a:pPr>
            <a:endParaRPr lang="cs-CZ"/>
          </a:p>
        </c:txPr>
        <c:crossAx val="212844544"/>
        <c:crosses val="autoZero"/>
        <c:crossBetween val="midCat"/>
      </c:valAx>
    </c:plotArea>
    <c:plotVisOnly val="1"/>
    <c:dispBlanksAs val="gap"/>
    <c:showDLblsOverMax val="0"/>
  </c:chart>
  <c:spPr>
    <a:ln>
      <a:no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areaChart>
        <c:grouping val="standard"/>
        <c:varyColors val="0"/>
        <c:ser>
          <c:idx val="0"/>
          <c:order val="0"/>
          <c:tx>
            <c:strRef>
              <c:f>List1!$B$1</c:f>
              <c:strCache>
                <c:ptCount val="1"/>
                <c:pt idx="0">
                  <c:v>Řada 1</c:v>
                </c:pt>
              </c:strCache>
            </c:strRef>
          </c:tx>
          <c:spPr>
            <a:solidFill>
              <a:srgbClr val="92D050"/>
            </a:solidFill>
          </c:spPr>
          <c:cat>
            <c:strRef>
              <c:f>List1!$A$3:$A$26</c:f>
              <c:strCache>
                <c:ptCount val="24"/>
                <c:pt idx="0">
                  <c:v>0:00-1:00</c:v>
                </c:pt>
                <c:pt idx="1">
                  <c:v>1:00-2:00</c:v>
                </c:pt>
                <c:pt idx="2">
                  <c:v>2:00-3:00</c:v>
                </c:pt>
                <c:pt idx="3">
                  <c:v>3:00-4:00</c:v>
                </c:pt>
                <c:pt idx="4">
                  <c:v>4:00-5:00</c:v>
                </c:pt>
                <c:pt idx="5">
                  <c:v>5:00-6:00</c:v>
                </c:pt>
                <c:pt idx="6">
                  <c:v>6:00-7:00</c:v>
                </c:pt>
                <c:pt idx="7">
                  <c:v>7:00-8:00</c:v>
                </c:pt>
                <c:pt idx="8">
                  <c:v>8:00-9:00</c:v>
                </c:pt>
                <c:pt idx="9">
                  <c:v>9:00-10:00</c:v>
                </c:pt>
                <c:pt idx="10">
                  <c:v>10:00-11:00</c:v>
                </c:pt>
                <c:pt idx="11">
                  <c:v>11:00-12:00</c:v>
                </c:pt>
                <c:pt idx="12">
                  <c:v>12:00-13:00</c:v>
                </c:pt>
                <c:pt idx="13">
                  <c:v>13:00-14:00</c:v>
                </c:pt>
                <c:pt idx="14">
                  <c:v>14:00-15:00</c:v>
                </c:pt>
                <c:pt idx="15">
                  <c:v>15:00-16:00</c:v>
                </c:pt>
                <c:pt idx="16">
                  <c:v>16:00-17:00</c:v>
                </c:pt>
                <c:pt idx="17">
                  <c:v>17:00-18:00</c:v>
                </c:pt>
                <c:pt idx="18">
                  <c:v>18:00-19:00</c:v>
                </c:pt>
                <c:pt idx="19">
                  <c:v>19:00-20:00</c:v>
                </c:pt>
                <c:pt idx="20">
                  <c:v>20:00-21:00</c:v>
                </c:pt>
                <c:pt idx="21">
                  <c:v>21:00-22:00</c:v>
                </c:pt>
                <c:pt idx="22">
                  <c:v>22:00-23:00</c:v>
                </c:pt>
                <c:pt idx="23">
                  <c:v>23:00-0:00</c:v>
                </c:pt>
              </c:strCache>
            </c:strRef>
          </c:cat>
          <c:val>
            <c:numRef>
              <c:f>List1!$B$3:$B$26</c:f>
              <c:numCache>
                <c:formatCode>General</c:formatCode>
                <c:ptCount val="24"/>
                <c:pt idx="0">
                  <c:v>42</c:v>
                </c:pt>
                <c:pt idx="1">
                  <c:v>32</c:v>
                </c:pt>
                <c:pt idx="2">
                  <c:v>66</c:v>
                </c:pt>
                <c:pt idx="3">
                  <c:v>76</c:v>
                </c:pt>
                <c:pt idx="4">
                  <c:v>193</c:v>
                </c:pt>
                <c:pt idx="5">
                  <c:v>744</c:v>
                </c:pt>
                <c:pt idx="6">
                  <c:v>1107</c:v>
                </c:pt>
                <c:pt idx="7">
                  <c:v>1190</c:v>
                </c:pt>
                <c:pt idx="8">
                  <c:v>1092</c:v>
                </c:pt>
                <c:pt idx="9">
                  <c:v>1022</c:v>
                </c:pt>
                <c:pt idx="10">
                  <c:v>1003</c:v>
                </c:pt>
                <c:pt idx="11">
                  <c:v>960</c:v>
                </c:pt>
                <c:pt idx="12">
                  <c:v>968</c:v>
                </c:pt>
                <c:pt idx="13">
                  <c:v>1160</c:v>
                </c:pt>
                <c:pt idx="14">
                  <c:v>1373</c:v>
                </c:pt>
                <c:pt idx="15">
                  <c:v>1368</c:v>
                </c:pt>
                <c:pt idx="16">
                  <c:v>1187</c:v>
                </c:pt>
                <c:pt idx="17">
                  <c:v>1031</c:v>
                </c:pt>
                <c:pt idx="18">
                  <c:v>804</c:v>
                </c:pt>
                <c:pt idx="19">
                  <c:v>493</c:v>
                </c:pt>
                <c:pt idx="20">
                  <c:v>304</c:v>
                </c:pt>
                <c:pt idx="21">
                  <c:v>226</c:v>
                </c:pt>
                <c:pt idx="22">
                  <c:v>292</c:v>
                </c:pt>
                <c:pt idx="23">
                  <c:v>100</c:v>
                </c:pt>
              </c:numCache>
            </c:numRef>
          </c:val>
          <c:extLst xmlns:c16r2="http://schemas.microsoft.com/office/drawing/2015/06/chart">
            <c:ext xmlns:c16="http://schemas.microsoft.com/office/drawing/2014/chart" uri="{C3380CC4-5D6E-409C-BE32-E72D297353CC}">
              <c16:uniqueId val="{00000000-C45E-4797-9808-E416CAFF6F05}"/>
            </c:ext>
          </c:extLst>
        </c:ser>
        <c:dLbls>
          <c:showLegendKey val="0"/>
          <c:showVal val="0"/>
          <c:showCatName val="0"/>
          <c:showSerName val="0"/>
          <c:showPercent val="0"/>
          <c:showBubbleSize val="0"/>
        </c:dLbls>
        <c:axId val="212932096"/>
        <c:axId val="212933632"/>
      </c:areaChart>
      <c:catAx>
        <c:axId val="212932096"/>
        <c:scaling>
          <c:orientation val="minMax"/>
        </c:scaling>
        <c:delete val="0"/>
        <c:axPos val="b"/>
        <c:majorGridlines>
          <c:spPr>
            <a:ln>
              <a:solidFill>
                <a:srgbClr val="DCDADA"/>
              </a:solidFill>
            </a:ln>
          </c:spPr>
        </c:majorGridlines>
        <c:numFmt formatCode="General" sourceLinked="1"/>
        <c:majorTickMark val="out"/>
        <c:minorTickMark val="none"/>
        <c:tickLblPos val="nextTo"/>
        <c:spPr>
          <a:ln>
            <a:solidFill>
              <a:srgbClr val="DCDADA"/>
            </a:solidFill>
          </a:ln>
        </c:spPr>
        <c:txPr>
          <a:bodyPr/>
          <a:lstStyle/>
          <a:p>
            <a:pPr>
              <a:defRPr sz="900"/>
            </a:pPr>
            <a:endParaRPr lang="cs-CZ"/>
          </a:p>
        </c:txPr>
        <c:crossAx val="212933632"/>
        <c:crosses val="autoZero"/>
        <c:auto val="1"/>
        <c:lblAlgn val="ctr"/>
        <c:lblOffset val="100"/>
        <c:noMultiLvlLbl val="0"/>
      </c:catAx>
      <c:valAx>
        <c:axId val="212933632"/>
        <c:scaling>
          <c:orientation val="minMax"/>
        </c:scaling>
        <c:delete val="0"/>
        <c:axPos val="l"/>
        <c:majorGridlines>
          <c:spPr>
            <a:ln w="6350" cap="flat" cmpd="sng" algn="ctr">
              <a:solidFill>
                <a:srgbClr val="DCDADA"/>
              </a:solidFill>
              <a:prstDash val="solid"/>
              <a:miter lim="800000"/>
            </a:ln>
            <a:effectLst/>
          </c:spPr>
        </c:majorGridlines>
        <c:title>
          <c:tx>
            <c:rich>
              <a:bodyPr rot="-5400000" vert="horz"/>
              <a:lstStyle/>
              <a:p>
                <a:pPr>
                  <a:defRPr/>
                </a:pPr>
                <a:r>
                  <a:rPr lang="cs-CZ" sz="900"/>
                  <a:t>Počet vozidel</a:t>
                </a:r>
              </a:p>
            </c:rich>
          </c:tx>
          <c:overlay val="0"/>
        </c:title>
        <c:numFmt formatCode="General" sourceLinked="1"/>
        <c:majorTickMark val="out"/>
        <c:minorTickMark val="none"/>
        <c:tickLblPos val="nextTo"/>
        <c:spPr>
          <a:ln>
            <a:solidFill>
              <a:srgbClr val="DCDADA"/>
            </a:solidFill>
          </a:ln>
        </c:spPr>
        <c:txPr>
          <a:bodyPr/>
          <a:lstStyle/>
          <a:p>
            <a:pPr>
              <a:defRPr sz="900"/>
            </a:pPr>
            <a:endParaRPr lang="cs-CZ"/>
          </a:p>
        </c:txPr>
        <c:crossAx val="212932096"/>
        <c:crosses val="autoZero"/>
        <c:crossBetween val="midCat"/>
      </c:valAx>
    </c:plotArea>
    <c:plotVisOnly val="1"/>
    <c:dispBlanksAs val="gap"/>
    <c:showDLblsOverMax val="0"/>
  </c:chart>
  <c:spPr>
    <a:ln>
      <a:noFill/>
    </a:ln>
  </c:sp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areaChart>
        <c:grouping val="standard"/>
        <c:varyColors val="0"/>
        <c:ser>
          <c:idx val="0"/>
          <c:order val="0"/>
          <c:tx>
            <c:strRef>
              <c:f>List1!$B$1</c:f>
              <c:strCache>
                <c:ptCount val="1"/>
                <c:pt idx="0">
                  <c:v>Řada 1</c:v>
                </c:pt>
              </c:strCache>
            </c:strRef>
          </c:tx>
          <c:spPr>
            <a:solidFill>
              <a:srgbClr val="92D050"/>
            </a:solidFill>
          </c:spPr>
          <c:cat>
            <c:strRef>
              <c:f>List1!$A$3:$A$26</c:f>
              <c:strCache>
                <c:ptCount val="24"/>
                <c:pt idx="0">
                  <c:v>0:00-1:00</c:v>
                </c:pt>
                <c:pt idx="1">
                  <c:v>1:00-2:00</c:v>
                </c:pt>
                <c:pt idx="2">
                  <c:v>2:00-3:00</c:v>
                </c:pt>
                <c:pt idx="3">
                  <c:v>3:00-4:00</c:v>
                </c:pt>
                <c:pt idx="4">
                  <c:v>4:00-5:00</c:v>
                </c:pt>
                <c:pt idx="5">
                  <c:v>5:00-6:00</c:v>
                </c:pt>
                <c:pt idx="6">
                  <c:v>6:00-7:00</c:v>
                </c:pt>
                <c:pt idx="7">
                  <c:v>7:00-8:00</c:v>
                </c:pt>
                <c:pt idx="8">
                  <c:v>8:00-9:00</c:v>
                </c:pt>
                <c:pt idx="9">
                  <c:v>9:00-10:00</c:v>
                </c:pt>
                <c:pt idx="10">
                  <c:v>10:00-11:00</c:v>
                </c:pt>
                <c:pt idx="11">
                  <c:v>11:00-12:00</c:v>
                </c:pt>
                <c:pt idx="12">
                  <c:v>12:00-13:00</c:v>
                </c:pt>
                <c:pt idx="13">
                  <c:v>13:00-14:00</c:v>
                </c:pt>
                <c:pt idx="14">
                  <c:v>14:00-15:00</c:v>
                </c:pt>
                <c:pt idx="15">
                  <c:v>15:00-16:00</c:v>
                </c:pt>
                <c:pt idx="16">
                  <c:v>16:00-17:00</c:v>
                </c:pt>
                <c:pt idx="17">
                  <c:v>17:00-18:00</c:v>
                </c:pt>
                <c:pt idx="18">
                  <c:v>18:00-19:00</c:v>
                </c:pt>
                <c:pt idx="19">
                  <c:v>19:00-20:00</c:v>
                </c:pt>
                <c:pt idx="20">
                  <c:v>20:00-21:00</c:v>
                </c:pt>
                <c:pt idx="21">
                  <c:v>21:00-22:00</c:v>
                </c:pt>
                <c:pt idx="22">
                  <c:v>22:00-23:00</c:v>
                </c:pt>
                <c:pt idx="23">
                  <c:v>23:00-0:00</c:v>
                </c:pt>
              </c:strCache>
            </c:strRef>
          </c:cat>
          <c:val>
            <c:numRef>
              <c:f>List1!$B$3:$B$26</c:f>
              <c:numCache>
                <c:formatCode>General</c:formatCode>
                <c:ptCount val="24"/>
                <c:pt idx="0">
                  <c:v>3</c:v>
                </c:pt>
                <c:pt idx="1">
                  <c:v>3</c:v>
                </c:pt>
                <c:pt idx="2">
                  <c:v>3</c:v>
                </c:pt>
                <c:pt idx="3">
                  <c:v>3</c:v>
                </c:pt>
                <c:pt idx="4">
                  <c:v>14</c:v>
                </c:pt>
                <c:pt idx="5">
                  <c:v>68</c:v>
                </c:pt>
                <c:pt idx="6">
                  <c:v>130</c:v>
                </c:pt>
                <c:pt idx="7">
                  <c:v>156</c:v>
                </c:pt>
                <c:pt idx="8">
                  <c:v>115</c:v>
                </c:pt>
                <c:pt idx="9">
                  <c:v>118</c:v>
                </c:pt>
                <c:pt idx="10">
                  <c:v>129</c:v>
                </c:pt>
                <c:pt idx="11">
                  <c:v>138</c:v>
                </c:pt>
                <c:pt idx="12">
                  <c:v>147</c:v>
                </c:pt>
                <c:pt idx="13">
                  <c:v>158</c:v>
                </c:pt>
                <c:pt idx="14">
                  <c:v>183</c:v>
                </c:pt>
                <c:pt idx="15">
                  <c:v>201</c:v>
                </c:pt>
                <c:pt idx="16">
                  <c:v>178</c:v>
                </c:pt>
                <c:pt idx="17">
                  <c:v>141</c:v>
                </c:pt>
                <c:pt idx="18">
                  <c:v>107</c:v>
                </c:pt>
                <c:pt idx="19">
                  <c:v>64</c:v>
                </c:pt>
                <c:pt idx="20">
                  <c:v>44</c:v>
                </c:pt>
                <c:pt idx="21">
                  <c:v>19</c:v>
                </c:pt>
                <c:pt idx="22">
                  <c:v>28</c:v>
                </c:pt>
                <c:pt idx="23">
                  <c:v>10</c:v>
                </c:pt>
              </c:numCache>
            </c:numRef>
          </c:val>
          <c:extLst xmlns:c16r2="http://schemas.microsoft.com/office/drawing/2015/06/chart">
            <c:ext xmlns:c16="http://schemas.microsoft.com/office/drawing/2014/chart" uri="{C3380CC4-5D6E-409C-BE32-E72D297353CC}">
              <c16:uniqueId val="{00000000-AFF0-4E0D-A923-BEEC72BEB9DC}"/>
            </c:ext>
          </c:extLst>
        </c:ser>
        <c:dLbls>
          <c:showLegendKey val="0"/>
          <c:showVal val="0"/>
          <c:showCatName val="0"/>
          <c:showSerName val="0"/>
          <c:showPercent val="0"/>
          <c:showBubbleSize val="0"/>
        </c:dLbls>
        <c:axId val="212970496"/>
        <c:axId val="213021440"/>
      </c:areaChart>
      <c:catAx>
        <c:axId val="212970496"/>
        <c:scaling>
          <c:orientation val="minMax"/>
        </c:scaling>
        <c:delete val="0"/>
        <c:axPos val="b"/>
        <c:majorGridlines>
          <c:spPr>
            <a:ln>
              <a:solidFill>
                <a:srgbClr val="DCDADA"/>
              </a:solidFill>
            </a:ln>
          </c:spPr>
        </c:majorGridlines>
        <c:numFmt formatCode="General" sourceLinked="1"/>
        <c:majorTickMark val="out"/>
        <c:minorTickMark val="none"/>
        <c:tickLblPos val="nextTo"/>
        <c:spPr>
          <a:ln>
            <a:solidFill>
              <a:srgbClr val="DCDADA"/>
            </a:solidFill>
          </a:ln>
        </c:spPr>
        <c:txPr>
          <a:bodyPr/>
          <a:lstStyle/>
          <a:p>
            <a:pPr>
              <a:defRPr sz="900"/>
            </a:pPr>
            <a:endParaRPr lang="cs-CZ"/>
          </a:p>
        </c:txPr>
        <c:crossAx val="213021440"/>
        <c:crosses val="autoZero"/>
        <c:auto val="1"/>
        <c:lblAlgn val="ctr"/>
        <c:lblOffset val="100"/>
        <c:noMultiLvlLbl val="0"/>
      </c:catAx>
      <c:valAx>
        <c:axId val="213021440"/>
        <c:scaling>
          <c:orientation val="minMax"/>
        </c:scaling>
        <c:delete val="0"/>
        <c:axPos val="l"/>
        <c:majorGridlines>
          <c:spPr>
            <a:ln w="6350" cap="flat" cmpd="sng" algn="ctr">
              <a:solidFill>
                <a:srgbClr val="DCDADA"/>
              </a:solidFill>
              <a:prstDash val="solid"/>
              <a:miter lim="800000"/>
            </a:ln>
            <a:effectLst/>
          </c:spPr>
        </c:majorGridlines>
        <c:title>
          <c:tx>
            <c:rich>
              <a:bodyPr rot="-5400000" vert="horz"/>
              <a:lstStyle/>
              <a:p>
                <a:pPr>
                  <a:defRPr/>
                </a:pPr>
                <a:r>
                  <a:rPr lang="cs-CZ" sz="900"/>
                  <a:t>Počet vozidel</a:t>
                </a:r>
              </a:p>
            </c:rich>
          </c:tx>
          <c:overlay val="0"/>
        </c:title>
        <c:numFmt formatCode="General" sourceLinked="1"/>
        <c:majorTickMark val="out"/>
        <c:minorTickMark val="none"/>
        <c:tickLblPos val="nextTo"/>
        <c:spPr>
          <a:ln>
            <a:solidFill>
              <a:srgbClr val="DCDADA"/>
            </a:solidFill>
          </a:ln>
        </c:spPr>
        <c:txPr>
          <a:bodyPr/>
          <a:lstStyle/>
          <a:p>
            <a:pPr>
              <a:defRPr sz="900"/>
            </a:pPr>
            <a:endParaRPr lang="cs-CZ"/>
          </a:p>
        </c:txPr>
        <c:crossAx val="212970496"/>
        <c:crosses val="autoZero"/>
        <c:crossBetween val="midCat"/>
      </c:valAx>
    </c:plotArea>
    <c:plotVisOnly val="1"/>
    <c:dispBlanksAs val="gap"/>
    <c:showDLblsOverMax val="0"/>
  </c:chart>
  <c:spPr>
    <a:ln>
      <a:noFill/>
    </a:ln>
  </c:sp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areaChart>
        <c:grouping val="standard"/>
        <c:varyColors val="0"/>
        <c:ser>
          <c:idx val="0"/>
          <c:order val="0"/>
          <c:tx>
            <c:strRef>
              <c:f>List1!$B$1</c:f>
              <c:strCache>
                <c:ptCount val="1"/>
                <c:pt idx="0">
                  <c:v>Řada 1</c:v>
                </c:pt>
              </c:strCache>
            </c:strRef>
          </c:tx>
          <c:spPr>
            <a:solidFill>
              <a:srgbClr val="92D050"/>
            </a:solidFill>
          </c:spPr>
          <c:cat>
            <c:strRef>
              <c:f>List1!$A$3:$A$26</c:f>
              <c:strCache>
                <c:ptCount val="24"/>
                <c:pt idx="0">
                  <c:v>0:00-1:00</c:v>
                </c:pt>
                <c:pt idx="1">
                  <c:v>1:00-2:00</c:v>
                </c:pt>
                <c:pt idx="2">
                  <c:v>2:00-3:00</c:v>
                </c:pt>
                <c:pt idx="3">
                  <c:v>3:00-4:00</c:v>
                </c:pt>
                <c:pt idx="4">
                  <c:v>4:00-5:00</c:v>
                </c:pt>
                <c:pt idx="5">
                  <c:v>5:00-6:00</c:v>
                </c:pt>
                <c:pt idx="6">
                  <c:v>6:00-7:00</c:v>
                </c:pt>
                <c:pt idx="7">
                  <c:v>7:00-8:00</c:v>
                </c:pt>
                <c:pt idx="8">
                  <c:v>8:00-9:00</c:v>
                </c:pt>
                <c:pt idx="9">
                  <c:v>9:00-10:00</c:v>
                </c:pt>
                <c:pt idx="10">
                  <c:v>10:00-11:00</c:v>
                </c:pt>
                <c:pt idx="11">
                  <c:v>11:00-12:00</c:v>
                </c:pt>
                <c:pt idx="12">
                  <c:v>12:00-13:00</c:v>
                </c:pt>
                <c:pt idx="13">
                  <c:v>13:00-14:00</c:v>
                </c:pt>
                <c:pt idx="14">
                  <c:v>14:00-15:00</c:v>
                </c:pt>
                <c:pt idx="15">
                  <c:v>15:00-16:00</c:v>
                </c:pt>
                <c:pt idx="16">
                  <c:v>16:00-17:00</c:v>
                </c:pt>
                <c:pt idx="17">
                  <c:v>17:00-18:00</c:v>
                </c:pt>
                <c:pt idx="18">
                  <c:v>18:00-19:00</c:v>
                </c:pt>
                <c:pt idx="19">
                  <c:v>19:00-20:00</c:v>
                </c:pt>
                <c:pt idx="20">
                  <c:v>20:00-21:00</c:v>
                </c:pt>
                <c:pt idx="21">
                  <c:v>21:00-22:00</c:v>
                </c:pt>
                <c:pt idx="22">
                  <c:v>22:00-23:00</c:v>
                </c:pt>
                <c:pt idx="23">
                  <c:v>23:00-0:00</c:v>
                </c:pt>
              </c:strCache>
            </c:strRef>
          </c:cat>
          <c:val>
            <c:numRef>
              <c:f>List1!$B$3:$B$26</c:f>
              <c:numCache>
                <c:formatCode>General</c:formatCode>
                <c:ptCount val="24"/>
                <c:pt idx="0">
                  <c:v>17</c:v>
                </c:pt>
                <c:pt idx="1">
                  <c:v>14</c:v>
                </c:pt>
                <c:pt idx="2">
                  <c:v>30</c:v>
                </c:pt>
                <c:pt idx="3">
                  <c:v>46</c:v>
                </c:pt>
                <c:pt idx="4">
                  <c:v>108</c:v>
                </c:pt>
                <c:pt idx="5">
                  <c:v>319</c:v>
                </c:pt>
                <c:pt idx="6">
                  <c:v>506</c:v>
                </c:pt>
                <c:pt idx="7">
                  <c:v>594</c:v>
                </c:pt>
                <c:pt idx="8">
                  <c:v>571</c:v>
                </c:pt>
                <c:pt idx="9">
                  <c:v>516</c:v>
                </c:pt>
                <c:pt idx="10">
                  <c:v>489</c:v>
                </c:pt>
                <c:pt idx="11">
                  <c:v>520</c:v>
                </c:pt>
                <c:pt idx="12">
                  <c:v>524</c:v>
                </c:pt>
                <c:pt idx="13">
                  <c:v>545</c:v>
                </c:pt>
                <c:pt idx="14">
                  <c:v>664</c:v>
                </c:pt>
                <c:pt idx="15">
                  <c:v>667</c:v>
                </c:pt>
                <c:pt idx="16">
                  <c:v>618</c:v>
                </c:pt>
                <c:pt idx="17">
                  <c:v>495</c:v>
                </c:pt>
                <c:pt idx="18">
                  <c:v>362</c:v>
                </c:pt>
                <c:pt idx="19">
                  <c:v>247</c:v>
                </c:pt>
                <c:pt idx="20">
                  <c:v>178</c:v>
                </c:pt>
                <c:pt idx="21">
                  <c:v>114</c:v>
                </c:pt>
                <c:pt idx="22">
                  <c:v>92</c:v>
                </c:pt>
                <c:pt idx="23">
                  <c:v>52</c:v>
                </c:pt>
              </c:numCache>
            </c:numRef>
          </c:val>
          <c:extLst xmlns:c16r2="http://schemas.microsoft.com/office/drawing/2015/06/chart">
            <c:ext xmlns:c16="http://schemas.microsoft.com/office/drawing/2014/chart" uri="{C3380CC4-5D6E-409C-BE32-E72D297353CC}">
              <c16:uniqueId val="{00000000-DFE9-49FE-BFED-6B51502BA281}"/>
            </c:ext>
          </c:extLst>
        </c:ser>
        <c:dLbls>
          <c:showLegendKey val="0"/>
          <c:showVal val="0"/>
          <c:showCatName val="0"/>
          <c:showSerName val="0"/>
          <c:showPercent val="0"/>
          <c:showBubbleSize val="0"/>
        </c:dLbls>
        <c:axId val="199504640"/>
        <c:axId val="199506176"/>
      </c:areaChart>
      <c:catAx>
        <c:axId val="199504640"/>
        <c:scaling>
          <c:orientation val="minMax"/>
        </c:scaling>
        <c:delete val="0"/>
        <c:axPos val="b"/>
        <c:majorGridlines>
          <c:spPr>
            <a:ln>
              <a:solidFill>
                <a:srgbClr val="DCDADA"/>
              </a:solidFill>
            </a:ln>
          </c:spPr>
        </c:majorGridlines>
        <c:numFmt formatCode="General" sourceLinked="1"/>
        <c:majorTickMark val="out"/>
        <c:minorTickMark val="none"/>
        <c:tickLblPos val="nextTo"/>
        <c:spPr>
          <a:ln>
            <a:solidFill>
              <a:srgbClr val="DCDADA"/>
            </a:solidFill>
          </a:ln>
        </c:spPr>
        <c:txPr>
          <a:bodyPr/>
          <a:lstStyle/>
          <a:p>
            <a:pPr>
              <a:defRPr sz="900"/>
            </a:pPr>
            <a:endParaRPr lang="cs-CZ"/>
          </a:p>
        </c:txPr>
        <c:crossAx val="199506176"/>
        <c:crosses val="autoZero"/>
        <c:auto val="1"/>
        <c:lblAlgn val="ctr"/>
        <c:lblOffset val="100"/>
        <c:noMultiLvlLbl val="0"/>
      </c:catAx>
      <c:valAx>
        <c:axId val="199506176"/>
        <c:scaling>
          <c:orientation val="minMax"/>
        </c:scaling>
        <c:delete val="0"/>
        <c:axPos val="l"/>
        <c:majorGridlines>
          <c:spPr>
            <a:ln w="6350" cap="flat" cmpd="sng" algn="ctr">
              <a:solidFill>
                <a:srgbClr val="DCDADA"/>
              </a:solidFill>
              <a:prstDash val="solid"/>
              <a:miter lim="800000"/>
            </a:ln>
            <a:effectLst/>
          </c:spPr>
        </c:majorGridlines>
        <c:title>
          <c:tx>
            <c:rich>
              <a:bodyPr rot="-5400000" vert="horz"/>
              <a:lstStyle/>
              <a:p>
                <a:pPr>
                  <a:defRPr/>
                </a:pPr>
                <a:r>
                  <a:rPr lang="cs-CZ" sz="900"/>
                  <a:t>Počet vozidel</a:t>
                </a:r>
              </a:p>
            </c:rich>
          </c:tx>
          <c:overlay val="0"/>
        </c:title>
        <c:numFmt formatCode="General" sourceLinked="1"/>
        <c:majorTickMark val="out"/>
        <c:minorTickMark val="none"/>
        <c:tickLblPos val="nextTo"/>
        <c:spPr>
          <a:ln>
            <a:solidFill>
              <a:srgbClr val="DCDADA"/>
            </a:solidFill>
          </a:ln>
        </c:spPr>
        <c:txPr>
          <a:bodyPr/>
          <a:lstStyle/>
          <a:p>
            <a:pPr>
              <a:defRPr sz="900"/>
            </a:pPr>
            <a:endParaRPr lang="cs-CZ"/>
          </a:p>
        </c:txPr>
        <c:crossAx val="199504640"/>
        <c:crosses val="autoZero"/>
        <c:crossBetween val="midCat"/>
      </c:valAx>
    </c:plotArea>
    <c:plotVisOnly val="1"/>
    <c:dispBlanksAs val="gap"/>
    <c:showDLblsOverMax val="0"/>
  </c:chart>
  <c:spPr>
    <a:ln>
      <a:noFill/>
    </a:ln>
  </c:sp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areaChart>
        <c:grouping val="standard"/>
        <c:varyColors val="0"/>
        <c:ser>
          <c:idx val="0"/>
          <c:order val="0"/>
          <c:tx>
            <c:strRef>
              <c:f>List1!$B$1</c:f>
              <c:strCache>
                <c:ptCount val="1"/>
                <c:pt idx="0">
                  <c:v>Řada 1</c:v>
                </c:pt>
              </c:strCache>
            </c:strRef>
          </c:tx>
          <c:spPr>
            <a:solidFill>
              <a:srgbClr val="92D050"/>
            </a:solidFill>
          </c:spPr>
          <c:cat>
            <c:strRef>
              <c:f>List1!$A$3:$A$26</c:f>
              <c:strCache>
                <c:ptCount val="24"/>
                <c:pt idx="0">
                  <c:v>0:00-1:00</c:v>
                </c:pt>
                <c:pt idx="1">
                  <c:v>1:00-2:00</c:v>
                </c:pt>
                <c:pt idx="2">
                  <c:v>2:00-3:00</c:v>
                </c:pt>
                <c:pt idx="3">
                  <c:v>3:00-4:00</c:v>
                </c:pt>
                <c:pt idx="4">
                  <c:v>4:00-5:00</c:v>
                </c:pt>
                <c:pt idx="5">
                  <c:v>5:00-6:00</c:v>
                </c:pt>
                <c:pt idx="6">
                  <c:v>6:00-7:00</c:v>
                </c:pt>
                <c:pt idx="7">
                  <c:v>7:00-8:00</c:v>
                </c:pt>
                <c:pt idx="8">
                  <c:v>8:00-9:00</c:v>
                </c:pt>
                <c:pt idx="9">
                  <c:v>9:00-10:00</c:v>
                </c:pt>
                <c:pt idx="10">
                  <c:v>10:00-11:00</c:v>
                </c:pt>
                <c:pt idx="11">
                  <c:v>11:00-12:00</c:v>
                </c:pt>
                <c:pt idx="12">
                  <c:v>12:00-13:00</c:v>
                </c:pt>
                <c:pt idx="13">
                  <c:v>13:00-14:00</c:v>
                </c:pt>
                <c:pt idx="14">
                  <c:v>14:00-15:00</c:v>
                </c:pt>
                <c:pt idx="15">
                  <c:v>15:00-16:00</c:v>
                </c:pt>
                <c:pt idx="16">
                  <c:v>16:00-17:00</c:v>
                </c:pt>
                <c:pt idx="17">
                  <c:v>17:00-18:00</c:v>
                </c:pt>
                <c:pt idx="18">
                  <c:v>18:00-19:00</c:v>
                </c:pt>
                <c:pt idx="19">
                  <c:v>19:00-20:00</c:v>
                </c:pt>
                <c:pt idx="20">
                  <c:v>20:00-21:00</c:v>
                </c:pt>
                <c:pt idx="21">
                  <c:v>21:00-22:00</c:v>
                </c:pt>
                <c:pt idx="22">
                  <c:v>22:00-23:00</c:v>
                </c:pt>
                <c:pt idx="23">
                  <c:v>23:00-0:00</c:v>
                </c:pt>
              </c:strCache>
            </c:strRef>
          </c:cat>
          <c:val>
            <c:numRef>
              <c:f>List1!$B$3:$B$26</c:f>
              <c:numCache>
                <c:formatCode>General</c:formatCode>
                <c:ptCount val="24"/>
                <c:pt idx="0">
                  <c:v>4</c:v>
                </c:pt>
                <c:pt idx="1">
                  <c:v>3</c:v>
                </c:pt>
                <c:pt idx="2">
                  <c:v>8</c:v>
                </c:pt>
                <c:pt idx="3">
                  <c:v>10</c:v>
                </c:pt>
                <c:pt idx="4">
                  <c:v>34</c:v>
                </c:pt>
                <c:pt idx="5">
                  <c:v>170</c:v>
                </c:pt>
                <c:pt idx="6">
                  <c:v>222</c:v>
                </c:pt>
                <c:pt idx="7">
                  <c:v>270</c:v>
                </c:pt>
                <c:pt idx="8">
                  <c:v>161</c:v>
                </c:pt>
                <c:pt idx="9">
                  <c:v>204</c:v>
                </c:pt>
                <c:pt idx="10">
                  <c:v>167</c:v>
                </c:pt>
                <c:pt idx="11">
                  <c:v>190</c:v>
                </c:pt>
                <c:pt idx="12">
                  <c:v>188</c:v>
                </c:pt>
                <c:pt idx="13">
                  <c:v>229</c:v>
                </c:pt>
                <c:pt idx="14">
                  <c:v>305</c:v>
                </c:pt>
                <c:pt idx="15">
                  <c:v>333</c:v>
                </c:pt>
                <c:pt idx="16">
                  <c:v>292</c:v>
                </c:pt>
                <c:pt idx="17">
                  <c:v>258</c:v>
                </c:pt>
                <c:pt idx="18">
                  <c:v>172</c:v>
                </c:pt>
                <c:pt idx="19">
                  <c:v>110</c:v>
                </c:pt>
                <c:pt idx="20">
                  <c:v>65</c:v>
                </c:pt>
                <c:pt idx="21">
                  <c:v>53</c:v>
                </c:pt>
                <c:pt idx="22">
                  <c:v>70</c:v>
                </c:pt>
                <c:pt idx="23">
                  <c:v>7</c:v>
                </c:pt>
              </c:numCache>
            </c:numRef>
          </c:val>
          <c:extLst xmlns:c16r2="http://schemas.microsoft.com/office/drawing/2015/06/chart">
            <c:ext xmlns:c16="http://schemas.microsoft.com/office/drawing/2014/chart" uri="{C3380CC4-5D6E-409C-BE32-E72D297353CC}">
              <c16:uniqueId val="{00000000-CD7A-4570-97FF-92ACC5149317}"/>
            </c:ext>
          </c:extLst>
        </c:ser>
        <c:dLbls>
          <c:showLegendKey val="0"/>
          <c:showVal val="0"/>
          <c:showCatName val="0"/>
          <c:showSerName val="0"/>
          <c:showPercent val="0"/>
          <c:showBubbleSize val="0"/>
        </c:dLbls>
        <c:axId val="212891520"/>
        <c:axId val="212893056"/>
      </c:areaChart>
      <c:catAx>
        <c:axId val="212891520"/>
        <c:scaling>
          <c:orientation val="minMax"/>
        </c:scaling>
        <c:delete val="0"/>
        <c:axPos val="b"/>
        <c:majorGridlines>
          <c:spPr>
            <a:ln>
              <a:solidFill>
                <a:srgbClr val="DCDADA"/>
              </a:solidFill>
            </a:ln>
          </c:spPr>
        </c:majorGridlines>
        <c:numFmt formatCode="General" sourceLinked="1"/>
        <c:majorTickMark val="out"/>
        <c:minorTickMark val="none"/>
        <c:tickLblPos val="nextTo"/>
        <c:spPr>
          <a:ln>
            <a:solidFill>
              <a:srgbClr val="DCDADA"/>
            </a:solidFill>
          </a:ln>
        </c:spPr>
        <c:txPr>
          <a:bodyPr/>
          <a:lstStyle/>
          <a:p>
            <a:pPr>
              <a:defRPr sz="900"/>
            </a:pPr>
            <a:endParaRPr lang="cs-CZ"/>
          </a:p>
        </c:txPr>
        <c:crossAx val="212893056"/>
        <c:crosses val="autoZero"/>
        <c:auto val="1"/>
        <c:lblAlgn val="ctr"/>
        <c:lblOffset val="100"/>
        <c:noMultiLvlLbl val="0"/>
      </c:catAx>
      <c:valAx>
        <c:axId val="212893056"/>
        <c:scaling>
          <c:orientation val="minMax"/>
        </c:scaling>
        <c:delete val="0"/>
        <c:axPos val="l"/>
        <c:majorGridlines>
          <c:spPr>
            <a:ln w="6350" cap="flat" cmpd="sng" algn="ctr">
              <a:solidFill>
                <a:srgbClr val="DCDADA"/>
              </a:solidFill>
              <a:prstDash val="solid"/>
              <a:miter lim="800000"/>
            </a:ln>
            <a:effectLst/>
          </c:spPr>
        </c:majorGridlines>
        <c:title>
          <c:tx>
            <c:rich>
              <a:bodyPr rot="-5400000" vert="horz"/>
              <a:lstStyle/>
              <a:p>
                <a:pPr>
                  <a:defRPr/>
                </a:pPr>
                <a:r>
                  <a:rPr lang="cs-CZ" sz="900"/>
                  <a:t>Počet vozidel</a:t>
                </a:r>
              </a:p>
            </c:rich>
          </c:tx>
          <c:overlay val="0"/>
        </c:title>
        <c:numFmt formatCode="General" sourceLinked="1"/>
        <c:majorTickMark val="out"/>
        <c:minorTickMark val="none"/>
        <c:tickLblPos val="nextTo"/>
        <c:spPr>
          <a:ln>
            <a:solidFill>
              <a:srgbClr val="DCDADA"/>
            </a:solidFill>
          </a:ln>
        </c:spPr>
        <c:txPr>
          <a:bodyPr/>
          <a:lstStyle/>
          <a:p>
            <a:pPr>
              <a:defRPr sz="900"/>
            </a:pPr>
            <a:endParaRPr lang="cs-CZ"/>
          </a:p>
        </c:txPr>
        <c:crossAx val="212891520"/>
        <c:crosses val="autoZero"/>
        <c:crossBetween val="midCat"/>
      </c:valAx>
    </c:plotArea>
    <c:plotVisOnly val="1"/>
    <c:dispBlanksAs val="gap"/>
    <c:showDLblsOverMax val="0"/>
  </c:chart>
  <c:spPr>
    <a:ln>
      <a:noFill/>
    </a:ln>
  </c:spPr>
  <c:externalData r:id="rId1">
    <c:autoUpdate val="0"/>
  </c:externalData>
</c:chartSpace>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63D8EEC-D79F-41E1-AC96-B8A8E1C6D4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16</Pages>
  <Words>1074</Words>
  <Characters>6340</Characters>
  <Application>Microsoft Office Word</Application>
  <DocSecurity>0</DocSecurity>
  <Lines>52</Lines>
  <Paragraphs>14</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7400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kopecky</dc:creator>
  <cp:keywords/>
  <dc:description/>
  <cp:lastModifiedBy>Lubomír Malínek</cp:lastModifiedBy>
  <cp:revision>6</cp:revision>
  <dcterms:created xsi:type="dcterms:W3CDTF">2019-01-12T18:43:00Z</dcterms:created>
  <dcterms:modified xsi:type="dcterms:W3CDTF">2019-06-03T07:57:00Z</dcterms:modified>
</cp:coreProperties>
</file>